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162F2" w14:textId="77777777" w:rsidR="00BF7CBF" w:rsidRDefault="00DD400D">
      <w:pPr>
        <w:ind w:firstLineChars="0" w:firstLine="0"/>
        <w:jc w:val="center"/>
        <w:rPr>
          <w:rFonts w:ascii="长城小标宋体" w:eastAsia="长城小标宋体" w:hAnsi="长城小标宋体" w:cs="长城小标宋体" w:hint="eastAsia"/>
          <w:b/>
          <w:sz w:val="36"/>
        </w:rPr>
      </w:pPr>
      <w:r>
        <w:rPr>
          <w:rFonts w:ascii="长城小标宋体" w:eastAsia="长城小标宋体" w:hAnsi="长城小标宋体" w:cs="长城小标宋体" w:hint="eastAsia"/>
          <w:b/>
          <w:sz w:val="36"/>
        </w:rPr>
        <w:t>技术需求调查表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76"/>
        <w:gridCol w:w="184"/>
        <w:gridCol w:w="496"/>
        <w:gridCol w:w="2186"/>
        <w:gridCol w:w="2186"/>
        <w:gridCol w:w="2187"/>
      </w:tblGrid>
      <w:tr w:rsidR="00BF7CBF" w14:paraId="14DC4E84" w14:textId="77777777">
        <w:tc>
          <w:tcPr>
            <w:tcW w:w="8745" w:type="dxa"/>
            <w:gridSpan w:val="7"/>
            <w:tcBorders>
              <w:top w:val="single" w:sz="4" w:space="0" w:color="auto"/>
              <w:left w:val="single" w:sz="4" w:space="0" w:color="auto"/>
              <w:bottom w:val="single" w:sz="4" w:space="0" w:color="auto"/>
              <w:right w:val="single" w:sz="4" w:space="0" w:color="auto"/>
            </w:tcBorders>
          </w:tcPr>
          <w:p w14:paraId="6C3DAB2A" w14:textId="77777777" w:rsidR="00BF7CBF" w:rsidRDefault="00DD400D">
            <w:pPr>
              <w:spacing w:line="360" w:lineRule="exact"/>
              <w:ind w:firstLineChars="0" w:firstLine="0"/>
              <w:jc w:val="center"/>
              <w:rPr>
                <w:rFonts w:cs="宋体"/>
                <w:sz w:val="24"/>
                <w:u w:val="single"/>
              </w:rPr>
            </w:pPr>
            <w:r>
              <w:rPr>
                <w:rFonts w:cs="宋体" w:hint="eastAsia"/>
                <w:b/>
                <w:bCs/>
                <w:sz w:val="24"/>
              </w:rPr>
              <w:t>单位信息</w:t>
            </w:r>
          </w:p>
        </w:tc>
      </w:tr>
      <w:tr w:rsidR="00BF7CBF" w14:paraId="4745780E"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62BCD2ED" w14:textId="77777777" w:rsidR="00BF7CBF" w:rsidRDefault="00DD400D">
            <w:pPr>
              <w:spacing w:line="360" w:lineRule="exact"/>
              <w:ind w:firstLineChars="0" w:firstLine="0"/>
              <w:jc w:val="center"/>
              <w:rPr>
                <w:rFonts w:cs="宋体"/>
                <w:sz w:val="24"/>
              </w:rPr>
            </w:pPr>
            <w:r>
              <w:rPr>
                <w:rFonts w:cs="宋体" w:hint="eastAsia"/>
                <w:sz w:val="24"/>
              </w:rPr>
              <w:t>单位名称</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00F4B80D" w14:textId="77777777" w:rsidR="00BF7CBF" w:rsidRDefault="0086745C">
            <w:pPr>
              <w:spacing w:line="360" w:lineRule="exact"/>
              <w:ind w:firstLineChars="0" w:firstLine="0"/>
              <w:jc w:val="center"/>
              <w:rPr>
                <w:rFonts w:cs="宋体"/>
                <w:sz w:val="24"/>
              </w:rPr>
            </w:pPr>
            <w:r>
              <w:rPr>
                <w:rFonts w:cs="宋体"/>
                <w:sz w:val="24"/>
              </w:rPr>
              <w:t>芜湖天弋能源科技有限公司</w:t>
            </w:r>
          </w:p>
        </w:tc>
      </w:tr>
      <w:tr w:rsidR="00BF7CBF" w14:paraId="383B3E14"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44665FE8" w14:textId="77777777" w:rsidR="00BF7CBF" w:rsidRDefault="00DD400D">
            <w:pPr>
              <w:spacing w:line="360" w:lineRule="exact"/>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267A2DC9" w14:textId="77777777" w:rsidR="00BF7CBF" w:rsidRDefault="00DD400D">
            <w:pPr>
              <w:spacing w:line="360" w:lineRule="exact"/>
              <w:ind w:firstLineChars="0" w:firstLine="0"/>
              <w:jc w:val="center"/>
              <w:rPr>
                <w:rFonts w:cs="宋体"/>
                <w:sz w:val="24"/>
              </w:rPr>
            </w:pPr>
            <w:r>
              <w:rPr>
                <w:rFonts w:hint="eastAsia"/>
                <w:kern w:val="0"/>
                <w:sz w:val="21"/>
                <w:szCs w:val="21"/>
                <w:u w:val="single"/>
              </w:rPr>
              <w:t xml:space="preserve">     </w:t>
            </w:r>
            <w:r w:rsidR="0086745C">
              <w:rPr>
                <w:rFonts w:hint="eastAsia"/>
                <w:kern w:val="0"/>
                <w:sz w:val="21"/>
                <w:szCs w:val="21"/>
                <w:u w:val="single"/>
              </w:rPr>
              <w:t>弋江区</w:t>
            </w:r>
            <w:r>
              <w:rPr>
                <w:rFonts w:hint="eastAsia"/>
                <w:kern w:val="0"/>
                <w:sz w:val="21"/>
                <w:szCs w:val="21"/>
                <w:u w:val="single"/>
              </w:rPr>
              <w:t xml:space="preserve">     </w:t>
            </w:r>
            <w:r>
              <w:rPr>
                <w:rFonts w:hint="eastAsia"/>
                <w:kern w:val="0"/>
                <w:sz w:val="21"/>
                <w:szCs w:val="21"/>
              </w:rPr>
              <w:t>县市区、开发区</w:t>
            </w:r>
          </w:p>
        </w:tc>
      </w:tr>
      <w:tr w:rsidR="00BF7CBF" w14:paraId="52774E60"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53C958BC" w14:textId="77777777" w:rsidR="00BF7CBF" w:rsidRDefault="00DD400D">
            <w:pPr>
              <w:spacing w:line="360" w:lineRule="exact"/>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14:paraId="6E5E0B78" w14:textId="77777777" w:rsidR="00BF7CBF" w:rsidRDefault="00D75D77">
            <w:pPr>
              <w:spacing w:line="360" w:lineRule="exact"/>
              <w:ind w:firstLineChars="0" w:firstLine="0"/>
              <w:jc w:val="center"/>
              <w:rPr>
                <w:rFonts w:cs="宋体"/>
                <w:sz w:val="24"/>
              </w:rPr>
            </w:pPr>
            <w:r>
              <w:rPr>
                <w:rFonts w:cs="宋体"/>
                <w:sz w:val="24"/>
              </w:rPr>
              <w:t>制造业</w:t>
            </w:r>
          </w:p>
        </w:tc>
        <w:tc>
          <w:tcPr>
            <w:tcW w:w="2186" w:type="dxa"/>
            <w:tcBorders>
              <w:top w:val="single" w:sz="4" w:space="0" w:color="auto"/>
              <w:left w:val="single" w:sz="4" w:space="0" w:color="auto"/>
              <w:bottom w:val="single" w:sz="4" w:space="0" w:color="auto"/>
              <w:right w:val="single" w:sz="4" w:space="0" w:color="auto"/>
            </w:tcBorders>
            <w:vAlign w:val="center"/>
          </w:tcPr>
          <w:p w14:paraId="28EAFF5E" w14:textId="77777777" w:rsidR="00BF7CBF" w:rsidRDefault="00DD400D">
            <w:pPr>
              <w:spacing w:line="360" w:lineRule="exact"/>
              <w:ind w:firstLineChars="0" w:firstLine="0"/>
              <w:jc w:val="center"/>
              <w:rPr>
                <w:rFonts w:cs="宋体"/>
                <w:sz w:val="24"/>
              </w:rPr>
            </w:pPr>
            <w:r>
              <w:rPr>
                <w:rFonts w:cs="宋体" w:hint="eastAsia"/>
                <w:sz w:val="24"/>
              </w:rPr>
              <w:t>主要产品</w:t>
            </w:r>
          </w:p>
        </w:tc>
        <w:tc>
          <w:tcPr>
            <w:tcW w:w="2187" w:type="dxa"/>
            <w:tcBorders>
              <w:top w:val="single" w:sz="4" w:space="0" w:color="auto"/>
              <w:left w:val="single" w:sz="4" w:space="0" w:color="auto"/>
              <w:bottom w:val="single" w:sz="4" w:space="0" w:color="auto"/>
              <w:right w:val="single" w:sz="4" w:space="0" w:color="auto"/>
            </w:tcBorders>
            <w:vAlign w:val="center"/>
          </w:tcPr>
          <w:p w14:paraId="5A538DE4" w14:textId="77777777" w:rsidR="00BF7CBF" w:rsidRDefault="00D75D77">
            <w:pPr>
              <w:spacing w:line="360" w:lineRule="exact"/>
              <w:ind w:firstLineChars="0" w:firstLine="0"/>
              <w:jc w:val="center"/>
              <w:rPr>
                <w:rFonts w:cs="宋体"/>
                <w:sz w:val="24"/>
              </w:rPr>
            </w:pPr>
            <w:r>
              <w:rPr>
                <w:rFonts w:cs="宋体"/>
                <w:sz w:val="24"/>
              </w:rPr>
              <w:t>锂离子电池</w:t>
            </w:r>
          </w:p>
        </w:tc>
      </w:tr>
      <w:tr w:rsidR="00BF7CBF" w14:paraId="04E7A34A"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46069DF4" w14:textId="77777777" w:rsidR="00BF7CBF" w:rsidRDefault="00DD400D">
            <w:pPr>
              <w:spacing w:line="360" w:lineRule="exact"/>
              <w:ind w:firstLineChars="0" w:firstLine="0"/>
              <w:jc w:val="center"/>
              <w:rPr>
                <w:kern w:val="0"/>
                <w:sz w:val="24"/>
              </w:rPr>
            </w:pPr>
            <w:r>
              <w:rPr>
                <w:rFonts w:hint="eastAsia"/>
                <w:kern w:val="0"/>
                <w:sz w:val="24"/>
              </w:rPr>
              <w:t>上一年度</w:t>
            </w:r>
          </w:p>
          <w:p w14:paraId="06E674C2" w14:textId="77777777" w:rsidR="00BF7CBF" w:rsidRDefault="00DD400D">
            <w:pPr>
              <w:spacing w:line="360" w:lineRule="exact"/>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14:paraId="5219E528" w14:textId="77777777" w:rsidR="00BF7CBF" w:rsidRDefault="00D75D77">
            <w:pPr>
              <w:spacing w:line="360" w:lineRule="exact"/>
              <w:ind w:firstLineChars="0" w:firstLine="0"/>
              <w:jc w:val="center"/>
              <w:rPr>
                <w:rFonts w:cs="宋体"/>
                <w:sz w:val="24"/>
              </w:rPr>
            </w:pPr>
            <w:r>
              <w:rPr>
                <w:rFonts w:cs="宋体"/>
                <w:sz w:val="24"/>
              </w:rPr>
              <w:t>110621</w:t>
            </w:r>
            <w:r w:rsidR="00DD400D">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14:paraId="46790F97" w14:textId="77777777" w:rsidR="00BF7CBF" w:rsidRDefault="00DD400D">
            <w:pPr>
              <w:spacing w:line="360" w:lineRule="exact"/>
              <w:ind w:firstLineChars="0" w:firstLine="0"/>
              <w:jc w:val="center"/>
              <w:rPr>
                <w:kern w:val="0"/>
                <w:sz w:val="24"/>
              </w:rPr>
            </w:pPr>
            <w:r>
              <w:rPr>
                <w:rFonts w:hint="eastAsia"/>
                <w:kern w:val="0"/>
                <w:sz w:val="24"/>
              </w:rPr>
              <w:t>上一年度</w:t>
            </w:r>
          </w:p>
          <w:p w14:paraId="2D57E873" w14:textId="77777777" w:rsidR="00BF7CBF" w:rsidRDefault="00DD400D">
            <w:pPr>
              <w:spacing w:line="360" w:lineRule="exact"/>
              <w:ind w:firstLineChars="0" w:firstLine="0"/>
              <w:jc w:val="center"/>
              <w:rPr>
                <w:rFonts w:cs="宋体"/>
                <w:sz w:val="24"/>
              </w:rPr>
            </w:pPr>
            <w:r>
              <w:rPr>
                <w:rFonts w:hint="eastAsia"/>
                <w:kern w:val="0"/>
                <w:sz w:val="24"/>
              </w:rPr>
              <w:t>研发投入</w:t>
            </w:r>
          </w:p>
        </w:tc>
        <w:tc>
          <w:tcPr>
            <w:tcW w:w="2187" w:type="dxa"/>
            <w:tcBorders>
              <w:top w:val="single" w:sz="4" w:space="0" w:color="auto"/>
              <w:left w:val="single" w:sz="4" w:space="0" w:color="auto"/>
              <w:bottom w:val="single" w:sz="4" w:space="0" w:color="auto"/>
              <w:right w:val="single" w:sz="4" w:space="0" w:color="auto"/>
            </w:tcBorders>
            <w:vAlign w:val="center"/>
          </w:tcPr>
          <w:p w14:paraId="207D6064" w14:textId="77777777" w:rsidR="00BF7CBF" w:rsidRDefault="00DD400D" w:rsidP="00D75D77">
            <w:pPr>
              <w:spacing w:line="360" w:lineRule="exact"/>
              <w:ind w:firstLineChars="0" w:firstLine="0"/>
              <w:jc w:val="center"/>
              <w:rPr>
                <w:rFonts w:cs="宋体"/>
                <w:sz w:val="24"/>
              </w:rPr>
            </w:pPr>
            <w:r>
              <w:rPr>
                <w:rFonts w:cs="宋体" w:hint="eastAsia"/>
                <w:sz w:val="24"/>
              </w:rPr>
              <w:t xml:space="preserve"> </w:t>
            </w:r>
            <w:r w:rsidR="00D75D77">
              <w:rPr>
                <w:rFonts w:cs="宋体"/>
                <w:sz w:val="24"/>
              </w:rPr>
              <w:t>9639</w:t>
            </w:r>
            <w:r>
              <w:rPr>
                <w:rFonts w:cs="宋体" w:hint="eastAsia"/>
                <w:sz w:val="24"/>
              </w:rPr>
              <w:t xml:space="preserve"> </w:t>
            </w:r>
            <w:r>
              <w:rPr>
                <w:rFonts w:cs="宋体" w:hint="eastAsia"/>
                <w:sz w:val="24"/>
              </w:rPr>
              <w:t>（万元）</w:t>
            </w:r>
          </w:p>
        </w:tc>
      </w:tr>
      <w:tr w:rsidR="00BF7CBF" w14:paraId="2A609B86"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457001E2" w14:textId="77777777" w:rsidR="00BF7CBF" w:rsidRDefault="00DD400D">
            <w:pPr>
              <w:spacing w:line="360" w:lineRule="exact"/>
              <w:ind w:firstLineChars="0" w:firstLine="0"/>
              <w:jc w:val="center"/>
              <w:rPr>
                <w:rFonts w:cs="宋体"/>
                <w:sz w:val="24"/>
              </w:rPr>
            </w:pPr>
            <w:r>
              <w:rPr>
                <w:rFonts w:hint="eastAsia"/>
                <w:kern w:val="0"/>
                <w:sz w:val="24"/>
              </w:rPr>
              <w:t>高新技术企业</w:t>
            </w:r>
          </w:p>
        </w:tc>
        <w:tc>
          <w:tcPr>
            <w:tcW w:w="2186" w:type="dxa"/>
            <w:tcBorders>
              <w:top w:val="single" w:sz="4" w:space="0" w:color="auto"/>
              <w:left w:val="single" w:sz="4" w:space="0" w:color="auto"/>
              <w:bottom w:val="single" w:sz="4" w:space="0" w:color="auto"/>
              <w:right w:val="single" w:sz="4" w:space="0" w:color="auto"/>
            </w:tcBorders>
            <w:vAlign w:val="center"/>
          </w:tcPr>
          <w:p w14:paraId="7505172F" w14:textId="77777777" w:rsidR="00BF7CBF" w:rsidRDefault="00D75D77">
            <w:pPr>
              <w:spacing w:line="360" w:lineRule="exact"/>
              <w:ind w:firstLineChars="0" w:firstLine="0"/>
              <w:jc w:val="center"/>
              <w:rPr>
                <w:rFonts w:cs="宋体"/>
                <w:sz w:val="24"/>
              </w:rPr>
            </w:pPr>
            <w:r>
              <w:rPr>
                <w:rFonts w:ascii="仿宋" w:eastAsia="仿宋" w:hAnsi="仿宋" w:cs="宋体" w:hint="eastAsia"/>
                <w:sz w:val="21"/>
                <w:szCs w:val="21"/>
              </w:rPr>
              <w:t>■</w:t>
            </w:r>
            <w:r w:rsidR="00DD400D">
              <w:rPr>
                <w:rFonts w:cs="宋体" w:hint="eastAsia"/>
                <w:kern w:val="0"/>
                <w:sz w:val="21"/>
                <w:szCs w:val="21"/>
              </w:rPr>
              <w:t>是</w:t>
            </w:r>
            <w:r w:rsidR="00DD400D">
              <w:rPr>
                <w:rFonts w:cs="宋体" w:hint="eastAsia"/>
                <w:kern w:val="0"/>
                <w:sz w:val="21"/>
                <w:szCs w:val="21"/>
              </w:rPr>
              <w:t xml:space="preserve">      </w:t>
            </w:r>
            <w:r w:rsidR="00DD400D">
              <w:rPr>
                <w:rFonts w:cs="宋体" w:hint="eastAsia"/>
                <w:sz w:val="21"/>
                <w:szCs w:val="21"/>
              </w:rPr>
              <w:t>□</w:t>
            </w:r>
            <w:r w:rsidR="00DD400D">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14:paraId="5F576F57" w14:textId="77777777" w:rsidR="00BF7CBF" w:rsidRDefault="00DD400D">
            <w:pPr>
              <w:spacing w:line="360" w:lineRule="exact"/>
              <w:ind w:firstLineChars="0" w:firstLine="0"/>
              <w:jc w:val="center"/>
              <w:rPr>
                <w:kern w:val="0"/>
                <w:sz w:val="24"/>
              </w:rPr>
            </w:pPr>
            <w:r>
              <w:rPr>
                <w:rFonts w:hint="eastAsia"/>
                <w:kern w:val="0"/>
                <w:sz w:val="24"/>
              </w:rPr>
              <w:t>科技型</w:t>
            </w:r>
          </w:p>
          <w:p w14:paraId="385753D1" w14:textId="77777777" w:rsidR="00BF7CBF" w:rsidRDefault="00DD400D">
            <w:pPr>
              <w:spacing w:line="360" w:lineRule="exact"/>
              <w:ind w:firstLineChars="0" w:firstLine="0"/>
              <w:jc w:val="center"/>
              <w:rPr>
                <w:rFonts w:cs="宋体"/>
                <w:sz w:val="24"/>
              </w:rPr>
            </w:pPr>
            <w:r>
              <w:rPr>
                <w:rFonts w:hint="eastAsia"/>
                <w:kern w:val="0"/>
                <w:sz w:val="24"/>
              </w:rPr>
              <w:t>中小企业</w:t>
            </w:r>
          </w:p>
        </w:tc>
        <w:tc>
          <w:tcPr>
            <w:tcW w:w="2187" w:type="dxa"/>
            <w:tcBorders>
              <w:top w:val="single" w:sz="4" w:space="0" w:color="auto"/>
              <w:left w:val="single" w:sz="4" w:space="0" w:color="auto"/>
              <w:bottom w:val="single" w:sz="4" w:space="0" w:color="auto"/>
              <w:right w:val="single" w:sz="4" w:space="0" w:color="auto"/>
            </w:tcBorders>
            <w:vAlign w:val="center"/>
          </w:tcPr>
          <w:p w14:paraId="09375265" w14:textId="77777777" w:rsidR="00BF7CBF" w:rsidRDefault="00DD400D" w:rsidP="00D75D77">
            <w:pPr>
              <w:spacing w:line="360" w:lineRule="exact"/>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sidR="00D75D77">
              <w:rPr>
                <w:rFonts w:ascii="仿宋" w:eastAsia="仿宋" w:hAnsi="仿宋" w:cs="宋体" w:hint="eastAsia"/>
                <w:sz w:val="21"/>
                <w:szCs w:val="21"/>
              </w:rPr>
              <w:t>■</w:t>
            </w:r>
            <w:r>
              <w:rPr>
                <w:rFonts w:cs="宋体" w:hint="eastAsia"/>
                <w:kern w:val="0"/>
                <w:sz w:val="21"/>
                <w:szCs w:val="21"/>
              </w:rPr>
              <w:t>否</w:t>
            </w:r>
          </w:p>
        </w:tc>
      </w:tr>
      <w:tr w:rsidR="00BF7CBF" w14:paraId="13F9686B" w14:textId="77777777">
        <w:tc>
          <w:tcPr>
            <w:tcW w:w="8745" w:type="dxa"/>
            <w:gridSpan w:val="7"/>
            <w:tcBorders>
              <w:top w:val="single" w:sz="4" w:space="0" w:color="auto"/>
              <w:left w:val="single" w:sz="4" w:space="0" w:color="auto"/>
              <w:bottom w:val="single" w:sz="4" w:space="0" w:color="auto"/>
              <w:right w:val="single" w:sz="4" w:space="0" w:color="auto"/>
            </w:tcBorders>
            <w:vAlign w:val="center"/>
          </w:tcPr>
          <w:p w14:paraId="573B2B4F" w14:textId="77777777" w:rsidR="00BF7CBF" w:rsidRDefault="00DD400D">
            <w:pPr>
              <w:spacing w:line="360" w:lineRule="exact"/>
              <w:ind w:firstLineChars="0" w:firstLine="0"/>
              <w:jc w:val="center"/>
              <w:rPr>
                <w:kern w:val="0"/>
                <w:sz w:val="24"/>
              </w:rPr>
            </w:pPr>
            <w:r>
              <w:rPr>
                <w:rFonts w:cs="宋体" w:hint="eastAsia"/>
                <w:b/>
                <w:bCs/>
                <w:sz w:val="24"/>
              </w:rPr>
              <w:t>需求信息</w:t>
            </w:r>
          </w:p>
        </w:tc>
      </w:tr>
      <w:tr w:rsidR="00BF7CBF" w14:paraId="4DE59C9D" w14:textId="77777777">
        <w:tc>
          <w:tcPr>
            <w:tcW w:w="1506" w:type="dxa"/>
            <w:gridSpan w:val="2"/>
            <w:tcBorders>
              <w:top w:val="single" w:sz="4" w:space="0" w:color="auto"/>
              <w:left w:val="single" w:sz="4" w:space="0" w:color="auto"/>
              <w:bottom w:val="single" w:sz="4" w:space="0" w:color="auto"/>
              <w:right w:val="single" w:sz="4" w:space="0" w:color="auto"/>
            </w:tcBorders>
            <w:vAlign w:val="center"/>
          </w:tcPr>
          <w:p w14:paraId="622787DE" w14:textId="77777777" w:rsidR="00BF7CBF" w:rsidRDefault="00DD400D">
            <w:pPr>
              <w:spacing w:line="360" w:lineRule="exact"/>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14:paraId="219435EE" w14:textId="77777777" w:rsidR="00BF7CBF" w:rsidRDefault="00DF20B2">
            <w:pPr>
              <w:spacing w:line="360" w:lineRule="exact"/>
              <w:ind w:firstLineChars="0" w:firstLine="0"/>
              <w:jc w:val="center"/>
              <w:rPr>
                <w:kern w:val="0"/>
                <w:sz w:val="24"/>
              </w:rPr>
            </w:pPr>
            <w:r>
              <w:rPr>
                <w:rFonts w:hint="eastAsia"/>
                <w:kern w:val="0"/>
                <w:sz w:val="24"/>
              </w:rPr>
              <w:t>硅负极改性及</w:t>
            </w:r>
            <w:r w:rsidRPr="00DF20B2">
              <w:rPr>
                <w:rFonts w:hint="eastAsia"/>
                <w:kern w:val="0"/>
                <w:sz w:val="24"/>
              </w:rPr>
              <w:t>补锂工艺开发</w:t>
            </w:r>
          </w:p>
        </w:tc>
      </w:tr>
      <w:tr w:rsidR="00BF7CBF" w14:paraId="386E5331" w14:textId="77777777">
        <w:trPr>
          <w:trHeight w:val="745"/>
        </w:trPr>
        <w:tc>
          <w:tcPr>
            <w:tcW w:w="630" w:type="dxa"/>
            <w:vMerge w:val="restart"/>
            <w:tcBorders>
              <w:top w:val="single" w:sz="4" w:space="0" w:color="auto"/>
              <w:left w:val="single" w:sz="4" w:space="0" w:color="auto"/>
              <w:right w:val="single" w:sz="4" w:space="0" w:color="auto"/>
            </w:tcBorders>
            <w:vAlign w:val="center"/>
          </w:tcPr>
          <w:p w14:paraId="7CB612DD" w14:textId="77777777" w:rsidR="00BF7CBF" w:rsidRDefault="00DD400D">
            <w:pPr>
              <w:spacing w:line="360" w:lineRule="exact"/>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14:paraId="6FFEB4B3" w14:textId="77777777" w:rsidR="00BF7CBF" w:rsidRDefault="00DD400D">
            <w:pPr>
              <w:spacing w:line="360" w:lineRule="exact"/>
              <w:ind w:firstLineChars="0" w:firstLine="0"/>
              <w:jc w:val="center"/>
              <w:rPr>
                <w:rFonts w:cs="宋体"/>
                <w:kern w:val="0"/>
                <w:sz w:val="24"/>
              </w:rPr>
            </w:pPr>
            <w:r>
              <w:rPr>
                <w:rFonts w:cs="宋体" w:hint="eastAsia"/>
                <w:kern w:val="0"/>
                <w:sz w:val="24"/>
              </w:rPr>
              <w:t>技术领域</w:t>
            </w:r>
          </w:p>
        </w:tc>
        <w:tc>
          <w:tcPr>
            <w:tcW w:w="7239" w:type="dxa"/>
            <w:gridSpan w:val="5"/>
            <w:tcBorders>
              <w:top w:val="single" w:sz="4" w:space="0" w:color="auto"/>
              <w:left w:val="nil"/>
              <w:bottom w:val="single" w:sz="4" w:space="0" w:color="auto"/>
              <w:right w:val="single" w:sz="4" w:space="0" w:color="auto"/>
            </w:tcBorders>
            <w:vAlign w:val="center"/>
          </w:tcPr>
          <w:p w14:paraId="19672028" w14:textId="77777777" w:rsidR="00BF7CBF" w:rsidRDefault="00DD400D">
            <w:pPr>
              <w:spacing w:line="360" w:lineRule="exact"/>
              <w:ind w:firstLineChars="0" w:firstLine="0"/>
              <w:rPr>
                <w:rFonts w:cs="宋体"/>
                <w:sz w:val="24"/>
              </w:rPr>
            </w:pPr>
            <w:r>
              <w:rPr>
                <w:rFonts w:cs="宋体" w:hint="eastAsia"/>
                <w:sz w:val="24"/>
              </w:rPr>
              <w:t>□新一代信息技术</w:t>
            </w:r>
            <w:r>
              <w:rPr>
                <w:rFonts w:cs="宋体" w:hint="eastAsia"/>
                <w:sz w:val="24"/>
              </w:rPr>
              <w:t xml:space="preserve"> </w:t>
            </w:r>
            <w:r>
              <w:rPr>
                <w:rFonts w:cs="宋体" w:hint="eastAsia"/>
                <w:sz w:val="24"/>
              </w:rPr>
              <w:t>□人工智能</w:t>
            </w:r>
            <w:r>
              <w:rPr>
                <w:rFonts w:cs="宋体" w:hint="eastAsia"/>
                <w:sz w:val="24"/>
              </w:rPr>
              <w:t xml:space="preserve"> </w:t>
            </w:r>
            <w:r>
              <w:rPr>
                <w:rFonts w:cs="宋体" w:hint="eastAsia"/>
                <w:sz w:val="24"/>
              </w:rPr>
              <w:t>□新材料</w:t>
            </w:r>
            <w:r>
              <w:rPr>
                <w:rFonts w:cs="宋体" w:hint="eastAsia"/>
                <w:sz w:val="24"/>
              </w:rPr>
              <w:t xml:space="preserve"> </w:t>
            </w:r>
            <w:r w:rsidR="00D75D77">
              <w:rPr>
                <w:rFonts w:ascii="宋体" w:eastAsia="宋体" w:hAnsi="宋体" w:cs="宋体" w:hint="eastAsia"/>
                <w:sz w:val="24"/>
              </w:rPr>
              <w:t>■</w:t>
            </w:r>
            <w:r>
              <w:rPr>
                <w:rFonts w:cs="宋体" w:hint="eastAsia"/>
                <w:sz w:val="24"/>
              </w:rPr>
              <w:t>新能源和节能环保</w:t>
            </w:r>
            <w:r>
              <w:rPr>
                <w:rFonts w:cs="宋体" w:hint="eastAsia"/>
                <w:sz w:val="24"/>
              </w:rPr>
              <w:t xml:space="preserve"> </w:t>
            </w:r>
          </w:p>
          <w:p w14:paraId="24494C04" w14:textId="77777777" w:rsidR="00BF7CBF" w:rsidRDefault="00DD400D">
            <w:pPr>
              <w:spacing w:line="360" w:lineRule="exact"/>
              <w:ind w:firstLineChars="0" w:firstLine="0"/>
              <w:rPr>
                <w:rFonts w:cs="宋体"/>
                <w:sz w:val="24"/>
              </w:rPr>
            </w:pPr>
            <w:r>
              <w:rPr>
                <w:rFonts w:cs="宋体" w:hint="eastAsia"/>
                <w:sz w:val="24"/>
              </w:rPr>
              <w:t>□新能源汽车和智能网联汽车</w:t>
            </w:r>
            <w:r>
              <w:rPr>
                <w:rFonts w:cs="宋体" w:hint="eastAsia"/>
                <w:sz w:val="24"/>
              </w:rPr>
              <w:t xml:space="preserve">  </w:t>
            </w:r>
            <w:r>
              <w:rPr>
                <w:rFonts w:cs="宋体" w:hint="eastAsia"/>
                <w:sz w:val="24"/>
              </w:rPr>
              <w:t>□高端装备制造</w:t>
            </w:r>
            <w:r>
              <w:rPr>
                <w:rFonts w:cs="宋体" w:hint="eastAsia"/>
                <w:sz w:val="24"/>
              </w:rPr>
              <w:t xml:space="preserve"> </w:t>
            </w:r>
            <w:r>
              <w:rPr>
                <w:rFonts w:cs="宋体" w:hint="eastAsia"/>
                <w:sz w:val="24"/>
              </w:rPr>
              <w:t>□智能家电</w:t>
            </w:r>
            <w:r>
              <w:rPr>
                <w:rFonts w:cs="宋体" w:hint="eastAsia"/>
                <w:sz w:val="24"/>
              </w:rPr>
              <w:t xml:space="preserve"> </w:t>
            </w:r>
          </w:p>
          <w:p w14:paraId="2AF5F2BF" w14:textId="77777777" w:rsidR="00BF7CBF" w:rsidRDefault="00DD400D">
            <w:pPr>
              <w:spacing w:line="360" w:lineRule="exact"/>
              <w:ind w:firstLineChars="0" w:firstLine="0"/>
              <w:rPr>
                <w:rFonts w:cs="宋体"/>
                <w:sz w:val="24"/>
              </w:rPr>
            </w:pPr>
            <w:r>
              <w:rPr>
                <w:rFonts w:cs="宋体" w:hint="eastAsia"/>
                <w:sz w:val="24"/>
              </w:rPr>
              <w:t>□大健康和绿色食品</w:t>
            </w:r>
            <w:r>
              <w:rPr>
                <w:rFonts w:cs="宋体" w:hint="eastAsia"/>
                <w:sz w:val="24"/>
              </w:rPr>
              <w:t xml:space="preserve"> </w:t>
            </w:r>
            <w:r>
              <w:rPr>
                <w:rFonts w:cs="宋体" w:hint="eastAsia"/>
                <w:sz w:val="24"/>
              </w:rPr>
              <w:t>□数字创意（线上经济）</w:t>
            </w:r>
            <w:r>
              <w:rPr>
                <w:rFonts w:cs="宋体" w:hint="eastAsia"/>
                <w:sz w:val="24"/>
              </w:rPr>
              <w:t xml:space="preserve"> </w:t>
            </w:r>
            <w:r>
              <w:rPr>
                <w:rFonts w:cs="宋体" w:hint="eastAsia"/>
                <w:sz w:val="24"/>
              </w:rPr>
              <w:t>□航空航天（低空经济）</w:t>
            </w:r>
            <w:r>
              <w:rPr>
                <w:rFonts w:cs="宋体" w:hint="eastAsia"/>
                <w:sz w:val="24"/>
              </w:rPr>
              <w:t xml:space="preserve"> </w:t>
            </w:r>
            <w:r>
              <w:rPr>
                <w:rFonts w:cs="宋体" w:hint="eastAsia"/>
                <w:sz w:val="24"/>
              </w:rPr>
              <w:t>□其他</w:t>
            </w:r>
            <w:r>
              <w:rPr>
                <w:rFonts w:cs="宋体" w:hint="eastAsia"/>
                <w:sz w:val="24"/>
              </w:rPr>
              <w:t xml:space="preserve">  </w:t>
            </w:r>
          </w:p>
        </w:tc>
      </w:tr>
      <w:tr w:rsidR="00BF7CBF" w14:paraId="16B054C6" w14:textId="77777777">
        <w:trPr>
          <w:trHeight w:val="745"/>
        </w:trPr>
        <w:tc>
          <w:tcPr>
            <w:tcW w:w="630" w:type="dxa"/>
            <w:vMerge/>
            <w:tcBorders>
              <w:left w:val="single" w:sz="4" w:space="0" w:color="auto"/>
              <w:right w:val="single" w:sz="4" w:space="0" w:color="auto"/>
            </w:tcBorders>
            <w:vAlign w:val="center"/>
          </w:tcPr>
          <w:p w14:paraId="7B7A556A" w14:textId="77777777" w:rsidR="00BF7CBF" w:rsidRDefault="00BF7CBF">
            <w:pPr>
              <w:spacing w:line="360" w:lineRule="exact"/>
              <w:ind w:firstLineChars="0" w:firstLine="0"/>
              <w:jc w:val="cente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1F2BC2D0" w14:textId="77777777" w:rsidR="00BF7CBF" w:rsidRDefault="00DD400D">
            <w:pPr>
              <w:spacing w:line="360" w:lineRule="exact"/>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14:paraId="6CDD706A" w14:textId="77777777" w:rsidR="00BF7CBF" w:rsidRDefault="009C6B9C">
            <w:pPr>
              <w:spacing w:line="360" w:lineRule="exact"/>
              <w:ind w:firstLineChars="0" w:firstLine="0"/>
              <w:rPr>
                <w:rFonts w:cs="宋体"/>
                <w:sz w:val="24"/>
              </w:rPr>
            </w:pPr>
            <w:r>
              <w:rPr>
                <w:rFonts w:ascii="宋体" w:eastAsia="宋体" w:hAnsi="宋体" w:cs="宋体" w:hint="eastAsia"/>
                <w:sz w:val="24"/>
              </w:rPr>
              <w:t>■</w:t>
            </w:r>
            <w:r w:rsidR="00DD400D">
              <w:rPr>
                <w:rFonts w:cs="宋体" w:hint="eastAsia"/>
                <w:sz w:val="24"/>
              </w:rPr>
              <w:t>技术研发（关键、核心技术）</w:t>
            </w:r>
          </w:p>
          <w:p w14:paraId="062E7DF5" w14:textId="77777777" w:rsidR="00BF7CBF" w:rsidRDefault="009C6B9C">
            <w:pPr>
              <w:spacing w:line="360" w:lineRule="exact"/>
              <w:ind w:firstLineChars="0" w:firstLine="0"/>
              <w:rPr>
                <w:rFonts w:cs="宋体"/>
                <w:sz w:val="24"/>
              </w:rPr>
            </w:pPr>
            <w:r>
              <w:rPr>
                <w:rFonts w:cs="宋体" w:hint="eastAsia"/>
                <w:sz w:val="24"/>
              </w:rPr>
              <w:t>□</w:t>
            </w:r>
            <w:r w:rsidR="00DD400D">
              <w:rPr>
                <w:rFonts w:cs="宋体" w:hint="eastAsia"/>
                <w:sz w:val="24"/>
              </w:rPr>
              <w:t>产品研发（产品升级、新产品研发）</w:t>
            </w:r>
          </w:p>
          <w:p w14:paraId="40A2E5C3" w14:textId="77777777" w:rsidR="00BF7CBF" w:rsidRDefault="009C6B9C">
            <w:pPr>
              <w:spacing w:line="360" w:lineRule="exact"/>
              <w:ind w:firstLineChars="0" w:firstLine="0"/>
              <w:rPr>
                <w:rFonts w:cs="宋体"/>
                <w:sz w:val="24"/>
              </w:rPr>
            </w:pPr>
            <w:r>
              <w:rPr>
                <w:rFonts w:cs="宋体" w:hint="eastAsia"/>
                <w:sz w:val="24"/>
              </w:rPr>
              <w:t>□</w:t>
            </w:r>
            <w:r w:rsidR="00DD400D">
              <w:rPr>
                <w:rFonts w:cs="宋体" w:hint="eastAsia"/>
                <w:sz w:val="24"/>
              </w:rPr>
              <w:t>技术改造（设备、研发生产条件）</w:t>
            </w:r>
          </w:p>
          <w:p w14:paraId="445547CD" w14:textId="77777777" w:rsidR="00BF7CBF" w:rsidRDefault="00DD400D">
            <w:pPr>
              <w:spacing w:line="360" w:lineRule="exact"/>
              <w:ind w:firstLineChars="0" w:firstLine="0"/>
              <w:rPr>
                <w:rFonts w:cs="宋体"/>
                <w:kern w:val="0"/>
                <w:sz w:val="24"/>
              </w:rPr>
            </w:pPr>
            <w:r>
              <w:rPr>
                <w:rFonts w:cs="宋体" w:hint="eastAsia"/>
                <w:sz w:val="24"/>
              </w:rPr>
              <w:t>□技术配套（技术、产品等配套合作）</w:t>
            </w:r>
          </w:p>
        </w:tc>
      </w:tr>
      <w:tr w:rsidR="00BF7CBF" w14:paraId="76BC6761" w14:textId="77777777">
        <w:trPr>
          <w:trHeight w:val="2050"/>
        </w:trPr>
        <w:tc>
          <w:tcPr>
            <w:tcW w:w="630" w:type="dxa"/>
            <w:vMerge/>
            <w:tcBorders>
              <w:left w:val="single" w:sz="4" w:space="0" w:color="auto"/>
              <w:right w:val="single" w:sz="4" w:space="0" w:color="auto"/>
            </w:tcBorders>
            <w:vAlign w:val="center"/>
          </w:tcPr>
          <w:p w14:paraId="05B0E67B" w14:textId="77777777" w:rsidR="00BF7CBF" w:rsidRDefault="00BF7CBF">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6E86B926" w14:textId="77777777" w:rsidR="00BF7CBF" w:rsidRDefault="00DD400D">
            <w:pPr>
              <w:spacing w:line="360" w:lineRule="exact"/>
              <w:ind w:firstLineChars="0" w:firstLine="0"/>
              <w:jc w:val="center"/>
              <w:rPr>
                <w:rFonts w:cs="宋体"/>
                <w:kern w:val="0"/>
                <w:sz w:val="24"/>
              </w:rPr>
            </w:pPr>
            <w:r>
              <w:rPr>
                <w:rFonts w:cs="宋体" w:hint="eastAsia"/>
                <w:kern w:val="0"/>
                <w:sz w:val="24"/>
              </w:rPr>
              <w:t>需求</w:t>
            </w:r>
          </w:p>
          <w:p w14:paraId="4179D70C" w14:textId="77777777" w:rsidR="00BF7CBF" w:rsidRDefault="00DD400D">
            <w:pPr>
              <w:spacing w:line="360" w:lineRule="exact"/>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tcPr>
          <w:p w14:paraId="7A3BC517" w14:textId="77777777" w:rsidR="00BF7CBF" w:rsidRDefault="00DD400D">
            <w:pPr>
              <w:spacing w:line="360" w:lineRule="exact"/>
              <w:ind w:firstLineChars="0" w:firstLine="0"/>
              <w:rPr>
                <w:rFonts w:cs="宋体"/>
                <w:sz w:val="24"/>
              </w:rPr>
            </w:pPr>
            <w:r>
              <w:rPr>
                <w:rFonts w:cs="宋体" w:hint="eastAsia"/>
                <w:sz w:val="24"/>
              </w:rPr>
              <w:t>（需求解决的技术问题、技术需求提出背景及技术应用领域、技术难点、主要技术经济指标等其他内容）</w:t>
            </w:r>
          </w:p>
          <w:p w14:paraId="62050C79" w14:textId="77777777" w:rsidR="00F051FD" w:rsidRDefault="00F051FD" w:rsidP="00F051FD">
            <w:pPr>
              <w:spacing w:line="360" w:lineRule="exact"/>
              <w:ind w:firstLineChars="0" w:firstLine="0"/>
              <w:rPr>
                <w:rFonts w:cs="宋体"/>
                <w:sz w:val="24"/>
              </w:rPr>
            </w:pPr>
            <w:r w:rsidRPr="00F051FD">
              <w:rPr>
                <w:rFonts w:cs="宋体" w:hint="eastAsia"/>
                <w:sz w:val="24"/>
              </w:rPr>
              <w:t>高比能硅碳负极材料由于在首次嵌理的过程中会产生较大的不可逆容量损失，导致首次库仑效率降低，极大的影响了电池性能的提升。随着硅碳负极材料的应用，补锂工艺的应用势在必行。</w:t>
            </w:r>
            <w:r>
              <w:rPr>
                <w:rFonts w:cs="宋体" w:hint="eastAsia"/>
                <w:sz w:val="24"/>
              </w:rPr>
              <w:t>但硅负极材料应用中尚有一些困难亟待解决，材料尚需进行改性处理，其处理方案及处理工艺为当前应用中的关键技术。此外，</w:t>
            </w:r>
            <w:r w:rsidRPr="00F051FD">
              <w:rPr>
                <w:rFonts w:cs="宋体" w:hint="eastAsia"/>
                <w:sz w:val="24"/>
              </w:rPr>
              <w:t>预锂化</w:t>
            </w:r>
            <w:r>
              <w:rPr>
                <w:rFonts w:cs="宋体" w:hint="eastAsia"/>
                <w:sz w:val="24"/>
              </w:rPr>
              <w:t>技术也是硅负极材料应用过程中的关键技术之一，</w:t>
            </w:r>
            <w:r w:rsidRPr="00F051FD">
              <w:rPr>
                <w:rFonts w:cs="宋体" w:hint="eastAsia"/>
                <w:sz w:val="24"/>
              </w:rPr>
              <w:t>但是由于预嵌锂而带来的一系列问题不可忽视，如制备工艺的可操作性，安全性，预嵌锂电极的保存，预嵌锂后界面的稳定性以及对整体循环性能的影响都需要深入研究。</w:t>
            </w:r>
          </w:p>
        </w:tc>
      </w:tr>
      <w:tr w:rsidR="00BF7CBF" w14:paraId="002531DA" w14:textId="77777777">
        <w:trPr>
          <w:trHeight w:val="558"/>
        </w:trPr>
        <w:tc>
          <w:tcPr>
            <w:tcW w:w="630" w:type="dxa"/>
            <w:vMerge/>
            <w:tcBorders>
              <w:left w:val="single" w:sz="4" w:space="0" w:color="auto"/>
              <w:bottom w:val="single" w:sz="4" w:space="0" w:color="auto"/>
              <w:right w:val="single" w:sz="4" w:space="0" w:color="auto"/>
            </w:tcBorders>
            <w:vAlign w:val="center"/>
          </w:tcPr>
          <w:p w14:paraId="34D6E3E2" w14:textId="77777777" w:rsidR="00BF7CBF" w:rsidRDefault="00BF7CBF">
            <w:pPr>
              <w:spacing w:line="360" w:lineRule="exact"/>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32F12174" w14:textId="77777777" w:rsidR="00BF7CBF" w:rsidRDefault="00DD400D">
            <w:pPr>
              <w:spacing w:line="360" w:lineRule="exact"/>
              <w:ind w:firstLineChars="0" w:firstLine="0"/>
              <w:jc w:val="center"/>
              <w:rPr>
                <w:rFonts w:cs="宋体"/>
                <w:kern w:val="0"/>
                <w:sz w:val="24"/>
              </w:rPr>
            </w:pPr>
            <w:r>
              <w:rPr>
                <w:rFonts w:cs="宋体" w:hint="eastAsia"/>
                <w:kern w:val="0"/>
                <w:sz w:val="24"/>
              </w:rPr>
              <w:t>现有</w:t>
            </w:r>
          </w:p>
          <w:p w14:paraId="679D3C80" w14:textId="77777777" w:rsidR="00BF7CBF" w:rsidRDefault="00DD400D">
            <w:pPr>
              <w:spacing w:line="360" w:lineRule="exact"/>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14:paraId="1626E0C8" w14:textId="77777777" w:rsidR="00BF7CBF" w:rsidRDefault="00DD400D">
            <w:pPr>
              <w:spacing w:line="360" w:lineRule="exact"/>
              <w:ind w:firstLineChars="0" w:firstLine="0"/>
              <w:rPr>
                <w:rFonts w:cs="宋体"/>
                <w:sz w:val="24"/>
              </w:rPr>
            </w:pPr>
            <w:r>
              <w:rPr>
                <w:rFonts w:cs="宋体" w:hint="eastAsia"/>
                <w:sz w:val="24"/>
              </w:rPr>
              <w:t>（企业取得省级以上研发平台名称、研发人员数量、项目研发所处阶段、仪器设备条件等其他内容）</w:t>
            </w:r>
          </w:p>
          <w:p w14:paraId="6C8A09CF" w14:textId="77777777" w:rsidR="00DF20B2" w:rsidRDefault="00DF20B2" w:rsidP="00DF20B2">
            <w:pPr>
              <w:spacing w:line="360" w:lineRule="exact"/>
              <w:ind w:firstLineChars="0" w:firstLine="0"/>
              <w:rPr>
                <w:rFonts w:cs="宋体"/>
                <w:kern w:val="0"/>
                <w:sz w:val="24"/>
              </w:rPr>
            </w:pPr>
            <w:r w:rsidRPr="00DF20B2">
              <w:rPr>
                <w:rFonts w:cs="宋体" w:hint="eastAsia"/>
                <w:kern w:val="0"/>
                <w:sz w:val="24"/>
              </w:rPr>
              <w:lastRenderedPageBreak/>
              <w:t>天弋能源科技有限公司具备完善的锂离子电芯研发与制造能力。公司实验线已有投资</w:t>
            </w:r>
            <w:r w:rsidRPr="00DF20B2">
              <w:rPr>
                <w:rFonts w:cs="宋体" w:hint="eastAsia"/>
                <w:kern w:val="0"/>
                <w:sz w:val="24"/>
              </w:rPr>
              <w:t>1800</w:t>
            </w:r>
            <w:r w:rsidRPr="00DF20B2">
              <w:rPr>
                <w:rFonts w:cs="宋体" w:hint="eastAsia"/>
                <w:kern w:val="0"/>
                <w:sz w:val="24"/>
              </w:rPr>
              <w:t>余万元，包含设备</w:t>
            </w:r>
            <w:r w:rsidRPr="00DF20B2">
              <w:rPr>
                <w:rFonts w:cs="宋体" w:hint="eastAsia"/>
                <w:kern w:val="0"/>
                <w:sz w:val="24"/>
              </w:rPr>
              <w:t>90</w:t>
            </w:r>
            <w:r w:rsidRPr="00DF20B2">
              <w:rPr>
                <w:rFonts w:cs="宋体" w:hint="eastAsia"/>
                <w:kern w:val="0"/>
                <w:sz w:val="24"/>
              </w:rPr>
              <w:t>余台，具备电芯全程干燥条件下的生产环境，兼容卷绕、叠片等主流电池结构设计，可制备出</w:t>
            </w:r>
            <w:r w:rsidRPr="00DF20B2">
              <w:rPr>
                <w:rFonts w:cs="宋体" w:hint="eastAsia"/>
                <w:kern w:val="0"/>
                <w:sz w:val="24"/>
              </w:rPr>
              <w:t>0.5Ah-300Ah</w:t>
            </w:r>
            <w:r w:rsidRPr="00DF20B2">
              <w:rPr>
                <w:rFonts w:cs="宋体" w:hint="eastAsia"/>
                <w:kern w:val="0"/>
                <w:sz w:val="24"/>
              </w:rPr>
              <w:t>以上不同规格的软包或硬壳电芯。同时拥有小批量中试的生产能力，制造出一致性优越的电芯样品。公司下属分析检测中心，已有投资</w:t>
            </w:r>
            <w:r w:rsidRPr="00DF20B2">
              <w:rPr>
                <w:rFonts w:cs="宋体" w:hint="eastAsia"/>
                <w:kern w:val="0"/>
                <w:sz w:val="24"/>
              </w:rPr>
              <w:t>3000</w:t>
            </w:r>
            <w:r w:rsidRPr="00DF20B2">
              <w:rPr>
                <w:rFonts w:cs="宋体" w:hint="eastAsia"/>
                <w:kern w:val="0"/>
                <w:sz w:val="24"/>
              </w:rPr>
              <w:t>余万元，现有面积</w:t>
            </w:r>
            <w:r w:rsidRPr="00DF20B2">
              <w:rPr>
                <w:rFonts w:cs="宋体" w:hint="eastAsia"/>
                <w:kern w:val="0"/>
                <w:sz w:val="24"/>
              </w:rPr>
              <w:t>4000</w:t>
            </w:r>
            <w:r w:rsidRPr="00DF20B2">
              <w:rPr>
                <w:rFonts w:cs="宋体" w:hint="eastAsia"/>
                <w:kern w:val="0"/>
                <w:sz w:val="24"/>
              </w:rPr>
              <w:t>平方米，专业检测人员</w:t>
            </w:r>
            <w:r w:rsidRPr="00DF20B2">
              <w:rPr>
                <w:rFonts w:cs="宋体" w:hint="eastAsia"/>
                <w:kern w:val="0"/>
                <w:sz w:val="24"/>
              </w:rPr>
              <w:t>30</w:t>
            </w:r>
            <w:r w:rsidRPr="00DF20B2">
              <w:rPr>
                <w:rFonts w:cs="宋体" w:hint="eastAsia"/>
                <w:kern w:val="0"/>
                <w:sz w:val="24"/>
              </w:rPr>
              <w:t>余名，拥有锂离子电池检测配套的测试仪器及各类辅助设施</w:t>
            </w:r>
            <w:r w:rsidRPr="00DF20B2">
              <w:rPr>
                <w:rFonts w:cs="宋体" w:hint="eastAsia"/>
                <w:kern w:val="0"/>
                <w:sz w:val="24"/>
              </w:rPr>
              <w:t>300</w:t>
            </w:r>
            <w:r w:rsidRPr="00DF20B2">
              <w:rPr>
                <w:rFonts w:cs="宋体" w:hint="eastAsia"/>
                <w:kern w:val="0"/>
                <w:sz w:val="24"/>
              </w:rPr>
              <w:t>余台（套），中心整体已通过</w:t>
            </w:r>
            <w:r w:rsidRPr="00DF20B2">
              <w:rPr>
                <w:rFonts w:cs="宋体" w:hint="eastAsia"/>
                <w:kern w:val="0"/>
                <w:sz w:val="24"/>
              </w:rPr>
              <w:t>CNAS</w:t>
            </w:r>
            <w:r w:rsidRPr="00DF20B2">
              <w:rPr>
                <w:rFonts w:cs="宋体" w:hint="eastAsia"/>
                <w:kern w:val="0"/>
                <w:sz w:val="24"/>
              </w:rPr>
              <w:t>认可。测试平台包含原材料理化测试（材料实验室）、电芯单体电性能检测实验室、模组电池包的电性能测试实验室、安全性试验检测实验室等几大模块，满足储能电池相关原材料、电芯产品、模组产品等全方面检测需求。</w:t>
            </w:r>
            <w:r>
              <w:rPr>
                <w:rFonts w:cs="宋体" w:hint="eastAsia"/>
                <w:kern w:val="0"/>
                <w:sz w:val="24"/>
              </w:rPr>
              <w:t>公司</w:t>
            </w:r>
            <w:r w:rsidR="00B80BB1">
              <w:rPr>
                <w:rFonts w:cs="宋体" w:hint="eastAsia"/>
                <w:kern w:val="0"/>
                <w:sz w:val="24"/>
              </w:rPr>
              <w:t>作为共建单位参与</w:t>
            </w:r>
            <w:r w:rsidR="00B80BB1" w:rsidRPr="00B80BB1">
              <w:rPr>
                <w:rFonts w:cs="宋体" w:hint="eastAsia"/>
                <w:kern w:val="0"/>
                <w:sz w:val="24"/>
              </w:rPr>
              <w:t>安徽省新能源汽车电池储能材料工程实验室</w:t>
            </w:r>
            <w:r>
              <w:rPr>
                <w:rFonts w:cs="宋体" w:hint="eastAsia"/>
                <w:kern w:val="0"/>
                <w:sz w:val="24"/>
              </w:rPr>
              <w:t>。</w:t>
            </w:r>
          </w:p>
          <w:p w14:paraId="06A72A09" w14:textId="77777777" w:rsidR="00DF20B2" w:rsidRDefault="00DF20B2" w:rsidP="00DF20B2">
            <w:pPr>
              <w:spacing w:line="360" w:lineRule="exact"/>
              <w:ind w:firstLineChars="0" w:firstLine="0"/>
              <w:rPr>
                <w:rFonts w:cs="宋体"/>
                <w:kern w:val="0"/>
                <w:sz w:val="24"/>
              </w:rPr>
            </w:pPr>
            <w:r w:rsidRPr="00DF20B2">
              <w:rPr>
                <w:rFonts w:cs="宋体" w:hint="eastAsia"/>
                <w:kern w:val="0"/>
                <w:sz w:val="24"/>
              </w:rPr>
              <w:t>公司目前有技术人员约</w:t>
            </w:r>
            <w:r w:rsidRPr="00DF20B2">
              <w:rPr>
                <w:rFonts w:cs="宋体" w:hint="eastAsia"/>
                <w:kern w:val="0"/>
                <w:sz w:val="24"/>
              </w:rPr>
              <w:t>200</w:t>
            </w:r>
            <w:r w:rsidRPr="00DF20B2">
              <w:rPr>
                <w:rFonts w:cs="宋体" w:hint="eastAsia"/>
                <w:kern w:val="0"/>
                <w:sz w:val="24"/>
              </w:rPr>
              <w:t>人，其中全职博士研究生</w:t>
            </w:r>
            <w:r w:rsidRPr="00DF20B2">
              <w:rPr>
                <w:rFonts w:cs="宋体" w:hint="eastAsia"/>
                <w:kern w:val="0"/>
                <w:sz w:val="24"/>
              </w:rPr>
              <w:t>4</w:t>
            </w:r>
            <w:r w:rsidRPr="00DF20B2">
              <w:rPr>
                <w:rFonts w:cs="宋体" w:hint="eastAsia"/>
                <w:kern w:val="0"/>
                <w:sz w:val="24"/>
              </w:rPr>
              <w:t>人，硕士</w:t>
            </w:r>
            <w:r w:rsidRPr="00DF20B2">
              <w:rPr>
                <w:rFonts w:cs="宋体" w:hint="eastAsia"/>
                <w:kern w:val="0"/>
                <w:sz w:val="24"/>
              </w:rPr>
              <w:t>50</w:t>
            </w:r>
            <w:r w:rsidRPr="00DF20B2">
              <w:rPr>
                <w:rFonts w:cs="宋体" w:hint="eastAsia"/>
                <w:kern w:val="0"/>
                <w:sz w:val="24"/>
              </w:rPr>
              <w:t>余人。人员专业涵盖锂离子电池原材料研究、电池设计、工艺开发、规模化制造开发、设备开发及设计、工业设计、品质管理、配套信息平台开发等多领域，人员结构合理。现有中级职称</w:t>
            </w:r>
            <w:r w:rsidRPr="00DF20B2">
              <w:rPr>
                <w:rFonts w:cs="宋体" w:hint="eastAsia"/>
                <w:kern w:val="0"/>
                <w:sz w:val="24"/>
              </w:rPr>
              <w:t>10</w:t>
            </w:r>
            <w:r>
              <w:rPr>
                <w:rFonts w:cs="宋体" w:hint="eastAsia"/>
                <w:kern w:val="0"/>
                <w:sz w:val="24"/>
              </w:rPr>
              <w:t>人。</w:t>
            </w:r>
          </w:p>
          <w:p w14:paraId="56045B08" w14:textId="77777777" w:rsidR="00BF7CBF" w:rsidRDefault="00B80BB1" w:rsidP="00DF20B2">
            <w:pPr>
              <w:spacing w:line="360" w:lineRule="exact"/>
              <w:ind w:firstLineChars="0" w:firstLine="0"/>
              <w:rPr>
                <w:rFonts w:cs="宋体"/>
                <w:kern w:val="0"/>
                <w:sz w:val="24"/>
              </w:rPr>
            </w:pPr>
            <w:r>
              <w:rPr>
                <w:rFonts w:cs="宋体" w:hint="eastAsia"/>
                <w:kern w:val="0"/>
                <w:sz w:val="24"/>
              </w:rPr>
              <w:t>项目处于样品研究阶段。</w:t>
            </w:r>
          </w:p>
        </w:tc>
      </w:tr>
      <w:tr w:rsidR="00BF7CBF" w14:paraId="3053C10A" w14:textId="77777777">
        <w:trPr>
          <w:trHeight w:val="2541"/>
        </w:trPr>
        <w:tc>
          <w:tcPr>
            <w:tcW w:w="630" w:type="dxa"/>
            <w:vMerge w:val="restart"/>
            <w:tcBorders>
              <w:top w:val="single" w:sz="4" w:space="0" w:color="auto"/>
              <w:left w:val="single" w:sz="4" w:space="0" w:color="auto"/>
              <w:bottom w:val="single" w:sz="4" w:space="0" w:color="auto"/>
              <w:right w:val="single" w:sz="4" w:space="0" w:color="auto"/>
            </w:tcBorders>
            <w:vAlign w:val="center"/>
          </w:tcPr>
          <w:p w14:paraId="2DF639E9" w14:textId="77777777" w:rsidR="00BF7CBF" w:rsidRDefault="00DD400D">
            <w:pPr>
              <w:spacing w:line="360" w:lineRule="exact"/>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14:paraId="5A185E96" w14:textId="77777777" w:rsidR="00BF7CBF" w:rsidRDefault="00DD400D">
            <w:pPr>
              <w:spacing w:line="360" w:lineRule="exact"/>
              <w:ind w:firstLineChars="0" w:firstLine="0"/>
              <w:jc w:val="center"/>
              <w:rPr>
                <w:rFonts w:cs="宋体"/>
                <w:kern w:val="0"/>
                <w:sz w:val="24"/>
              </w:rPr>
            </w:pPr>
            <w:r>
              <w:rPr>
                <w:rFonts w:cs="宋体" w:hint="eastAsia"/>
                <w:kern w:val="0"/>
                <w:sz w:val="24"/>
              </w:rPr>
              <w:t>简要</w:t>
            </w:r>
          </w:p>
          <w:p w14:paraId="73F17888" w14:textId="77777777" w:rsidR="00BF7CBF" w:rsidRDefault="00DD400D">
            <w:pPr>
              <w:spacing w:line="360" w:lineRule="exact"/>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14:paraId="11A9E3A8" w14:textId="77777777" w:rsidR="00BF7CBF" w:rsidRDefault="00DD400D">
            <w:pPr>
              <w:spacing w:line="360" w:lineRule="exact"/>
              <w:ind w:firstLineChars="0" w:firstLine="0"/>
              <w:rPr>
                <w:rFonts w:cs="宋体"/>
                <w:sz w:val="24"/>
              </w:rPr>
            </w:pPr>
            <w:r>
              <w:rPr>
                <w:rFonts w:cs="宋体" w:hint="eastAsia"/>
                <w:sz w:val="24"/>
              </w:rPr>
              <w:t>（希望与哪类高校、科研院所开展产学研合作，共建创新载体，以及对专家及团队所属领域和水平的要求）</w:t>
            </w:r>
          </w:p>
          <w:p w14:paraId="3D8F6D63" w14:textId="77777777" w:rsidR="00BF7CBF" w:rsidRDefault="00DF20B2">
            <w:pPr>
              <w:spacing w:line="360" w:lineRule="exact"/>
              <w:ind w:firstLineChars="0" w:firstLine="0"/>
              <w:rPr>
                <w:rFonts w:cs="宋体"/>
                <w:sz w:val="24"/>
              </w:rPr>
            </w:pPr>
            <w:r>
              <w:rPr>
                <w:rFonts w:cs="宋体"/>
                <w:sz w:val="24"/>
              </w:rPr>
              <w:t>希望与综合型高校</w:t>
            </w:r>
            <w:r>
              <w:rPr>
                <w:rFonts w:cs="宋体" w:hint="eastAsia"/>
                <w:sz w:val="24"/>
              </w:rPr>
              <w:t>、</w:t>
            </w:r>
            <w:r>
              <w:rPr>
                <w:rFonts w:cs="宋体"/>
                <w:sz w:val="24"/>
              </w:rPr>
              <w:t>理工科高校开展产学研合作</w:t>
            </w:r>
            <w:r>
              <w:rPr>
                <w:rFonts w:cs="宋体" w:hint="eastAsia"/>
                <w:sz w:val="24"/>
              </w:rPr>
              <w:t>，</w:t>
            </w:r>
            <w:r>
              <w:rPr>
                <w:rFonts w:cs="宋体"/>
                <w:sz w:val="24"/>
              </w:rPr>
              <w:t>专家领域为锂离子电池及其材料</w:t>
            </w:r>
            <w:r>
              <w:rPr>
                <w:rFonts w:cs="宋体" w:hint="eastAsia"/>
                <w:sz w:val="24"/>
              </w:rPr>
              <w:t>，</w:t>
            </w:r>
            <w:r>
              <w:rPr>
                <w:rFonts w:cs="宋体"/>
                <w:sz w:val="24"/>
              </w:rPr>
              <w:t>水平为材料成熟度小试及以上</w:t>
            </w:r>
            <w:r>
              <w:rPr>
                <w:rFonts w:cs="宋体" w:hint="eastAsia"/>
                <w:sz w:val="24"/>
              </w:rPr>
              <w:t>。</w:t>
            </w:r>
          </w:p>
          <w:p w14:paraId="42644223" w14:textId="77777777" w:rsidR="00BF7CBF" w:rsidRDefault="00BF7CBF">
            <w:pPr>
              <w:spacing w:line="360" w:lineRule="exact"/>
              <w:ind w:firstLineChars="0" w:firstLine="0"/>
              <w:rPr>
                <w:rFonts w:cs="宋体"/>
                <w:sz w:val="24"/>
              </w:rPr>
            </w:pPr>
          </w:p>
          <w:p w14:paraId="1B4A0405" w14:textId="77777777" w:rsidR="00BF7CBF" w:rsidRDefault="00BF7CBF">
            <w:pPr>
              <w:spacing w:line="360" w:lineRule="exact"/>
              <w:ind w:firstLineChars="0" w:firstLine="0"/>
              <w:rPr>
                <w:rFonts w:cs="宋体"/>
                <w:sz w:val="24"/>
              </w:rPr>
            </w:pPr>
          </w:p>
          <w:p w14:paraId="0188FC5A" w14:textId="77777777" w:rsidR="00BF7CBF" w:rsidRDefault="00BF7CBF">
            <w:pPr>
              <w:spacing w:line="360" w:lineRule="exact"/>
              <w:ind w:firstLineChars="0" w:firstLine="0"/>
              <w:rPr>
                <w:rFonts w:cs="宋体"/>
                <w:sz w:val="24"/>
              </w:rPr>
            </w:pPr>
          </w:p>
          <w:p w14:paraId="7F45B593" w14:textId="77777777" w:rsidR="00BF7CBF" w:rsidRDefault="00BF7CBF">
            <w:pPr>
              <w:spacing w:line="360" w:lineRule="exact"/>
              <w:ind w:firstLineChars="0" w:firstLine="0"/>
              <w:rPr>
                <w:rFonts w:cs="宋体"/>
                <w:sz w:val="24"/>
              </w:rPr>
            </w:pPr>
          </w:p>
        </w:tc>
      </w:tr>
      <w:tr w:rsidR="00BF7CBF" w14:paraId="31DAFF60" w14:textId="7777777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14:paraId="18216C96" w14:textId="77777777" w:rsidR="00BF7CBF" w:rsidRDefault="00BF7CBF">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554F62B3" w14:textId="77777777" w:rsidR="00BF7CBF" w:rsidRDefault="00DD400D">
            <w:pPr>
              <w:spacing w:line="360" w:lineRule="exact"/>
              <w:ind w:firstLineChars="0" w:firstLine="0"/>
              <w:jc w:val="center"/>
              <w:rPr>
                <w:rFonts w:cs="宋体"/>
                <w:kern w:val="0"/>
                <w:sz w:val="24"/>
              </w:rPr>
            </w:pPr>
            <w:r>
              <w:rPr>
                <w:rFonts w:cs="宋体" w:hint="eastAsia"/>
                <w:kern w:val="0"/>
                <w:sz w:val="24"/>
              </w:rPr>
              <w:t>合作</w:t>
            </w:r>
          </w:p>
          <w:p w14:paraId="618A4D4F" w14:textId="77777777" w:rsidR="00BF7CBF" w:rsidRDefault="00DD400D">
            <w:pPr>
              <w:spacing w:line="360" w:lineRule="exact"/>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14:paraId="11C4B934" w14:textId="77777777" w:rsidR="00BF7CBF" w:rsidRDefault="00DD400D">
            <w:pPr>
              <w:spacing w:line="360" w:lineRule="exact"/>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sidR="00F051FD">
              <w:rPr>
                <w:rFonts w:hint="eastAsia"/>
                <w:sz w:val="24"/>
              </w:rPr>
              <w:t>☑</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14:paraId="4301A9C7" w14:textId="77777777" w:rsidR="00BF7CBF" w:rsidRDefault="00DD400D">
            <w:pPr>
              <w:spacing w:line="360" w:lineRule="exact"/>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BF7CBF" w14:paraId="262FD8A8" w14:textId="77777777">
        <w:trPr>
          <w:trHeight w:val="530"/>
        </w:trPr>
        <w:tc>
          <w:tcPr>
            <w:tcW w:w="630" w:type="dxa"/>
            <w:tcBorders>
              <w:top w:val="single" w:sz="4" w:space="0" w:color="auto"/>
              <w:left w:val="single" w:sz="4" w:space="0" w:color="auto"/>
              <w:bottom w:val="single" w:sz="4" w:space="0" w:color="auto"/>
              <w:right w:val="single" w:sz="4" w:space="0" w:color="auto"/>
            </w:tcBorders>
            <w:vAlign w:val="center"/>
          </w:tcPr>
          <w:p w14:paraId="3983D5AD" w14:textId="77777777" w:rsidR="00BF7CBF" w:rsidRDefault="00DD400D">
            <w:pPr>
              <w:spacing w:line="360" w:lineRule="exact"/>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14:paraId="11A9127C" w14:textId="77777777" w:rsidR="00BF7CBF" w:rsidRDefault="00DD400D">
            <w:pPr>
              <w:pStyle w:val="ListParagraph1"/>
              <w:spacing w:line="360" w:lineRule="exact"/>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14:paraId="1E36E136" w14:textId="77777777" w:rsidR="00BF7CBF" w:rsidRDefault="009C6B9C">
            <w:pPr>
              <w:pStyle w:val="ListParagraph1"/>
              <w:spacing w:line="360" w:lineRule="exact"/>
              <w:ind w:firstLineChars="0" w:firstLine="0"/>
              <w:jc w:val="left"/>
              <w:rPr>
                <w:rFonts w:ascii="Times New Roman" w:hAnsi="Times New Roman"/>
                <w:sz w:val="24"/>
                <w:szCs w:val="24"/>
              </w:rPr>
            </w:pPr>
            <w:r>
              <w:rPr>
                <w:rFonts w:ascii="Times New Roman" w:hAnsi="Times New Roman" w:hint="eastAsia"/>
                <w:sz w:val="24"/>
                <w:szCs w:val="24"/>
              </w:rPr>
              <w:t>☑</w:t>
            </w:r>
            <w:r w:rsidR="00DD400D">
              <w:rPr>
                <w:rFonts w:ascii="Times New Roman" w:hAnsi="Times New Roman" w:cs="宋体" w:hint="eastAsia"/>
                <w:sz w:val="24"/>
                <w:szCs w:val="24"/>
              </w:rPr>
              <w:t>检验检测</w:t>
            </w:r>
            <w:r w:rsidR="00DD400D">
              <w:rPr>
                <w:rFonts w:ascii="Times New Roman" w:hAnsi="Times New Roman" w:cs="宋体" w:hint="eastAsia"/>
                <w:sz w:val="24"/>
                <w:szCs w:val="24"/>
              </w:rPr>
              <w:t xml:space="preserve">  </w:t>
            </w:r>
            <w:r w:rsidR="00DD400D">
              <w:rPr>
                <w:rFonts w:ascii="Times New Roman" w:hAnsi="Times New Roman" w:cs="宋体" w:hint="eastAsia"/>
                <w:sz w:val="24"/>
                <w:szCs w:val="24"/>
              </w:rPr>
              <w:t>□质量体系</w:t>
            </w:r>
            <w:r w:rsidR="00DD400D">
              <w:rPr>
                <w:rFonts w:ascii="Times New Roman" w:hAnsi="Times New Roman" w:cs="宋体" w:hint="eastAsia"/>
                <w:sz w:val="24"/>
                <w:szCs w:val="24"/>
              </w:rPr>
              <w:t xml:space="preserve">  </w:t>
            </w:r>
            <w:r w:rsidR="00DD400D">
              <w:rPr>
                <w:rFonts w:ascii="Times New Roman" w:hAnsi="Times New Roman" w:hint="eastAsia"/>
                <w:sz w:val="24"/>
                <w:szCs w:val="24"/>
              </w:rPr>
              <w:t>□行业政策</w:t>
            </w:r>
            <w:r w:rsidR="00DD400D">
              <w:rPr>
                <w:rFonts w:ascii="Times New Roman" w:hAnsi="Times New Roman" w:hint="eastAsia"/>
                <w:sz w:val="24"/>
                <w:szCs w:val="24"/>
              </w:rPr>
              <w:t xml:space="preserve">   </w:t>
            </w:r>
            <w:r w:rsidR="00DD400D">
              <w:rPr>
                <w:rFonts w:ascii="Times New Roman" w:hAnsi="Times New Roman" w:hint="eastAsia"/>
                <w:sz w:val="24"/>
                <w:szCs w:val="24"/>
              </w:rPr>
              <w:t>□科技政策</w:t>
            </w:r>
            <w:r w:rsidR="00DD400D">
              <w:rPr>
                <w:rFonts w:ascii="Times New Roman" w:hAnsi="Times New Roman" w:hint="eastAsia"/>
                <w:sz w:val="24"/>
                <w:szCs w:val="24"/>
              </w:rPr>
              <w:t xml:space="preserve">  </w:t>
            </w:r>
            <w:r w:rsidR="00DD400D">
              <w:rPr>
                <w:rFonts w:ascii="Times New Roman" w:hAnsi="Times New Roman" w:hint="eastAsia"/>
                <w:sz w:val="24"/>
                <w:szCs w:val="24"/>
              </w:rPr>
              <w:t>□招标采购</w:t>
            </w:r>
            <w:r w:rsidR="00DD400D">
              <w:rPr>
                <w:rFonts w:ascii="Times New Roman" w:hAnsi="Times New Roman" w:hint="eastAsia"/>
                <w:sz w:val="24"/>
                <w:szCs w:val="24"/>
              </w:rPr>
              <w:t xml:space="preserve"> </w:t>
            </w:r>
          </w:p>
          <w:p w14:paraId="3A6A9701" w14:textId="77777777" w:rsidR="00BF7CBF" w:rsidRDefault="00DD400D">
            <w:pPr>
              <w:pStyle w:val="ListParagraph1"/>
              <w:spacing w:line="360" w:lineRule="exact"/>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BF7CBF" w14:paraId="10AEFC6C" w14:textId="77777777">
        <w:tc>
          <w:tcPr>
            <w:tcW w:w="8745" w:type="dxa"/>
            <w:gridSpan w:val="7"/>
            <w:tcBorders>
              <w:top w:val="single" w:sz="4" w:space="0" w:color="auto"/>
              <w:left w:val="single" w:sz="4" w:space="0" w:color="auto"/>
              <w:bottom w:val="single" w:sz="4" w:space="0" w:color="auto"/>
              <w:right w:val="single" w:sz="4" w:space="0" w:color="auto"/>
            </w:tcBorders>
          </w:tcPr>
          <w:p w14:paraId="14976FF6" w14:textId="77777777" w:rsidR="00BF7CBF" w:rsidRDefault="00DD400D">
            <w:pPr>
              <w:spacing w:line="360" w:lineRule="exact"/>
              <w:ind w:firstLineChars="0" w:firstLine="0"/>
              <w:jc w:val="center"/>
              <w:rPr>
                <w:sz w:val="24"/>
              </w:rPr>
            </w:pPr>
            <w:r>
              <w:rPr>
                <w:rFonts w:cs="宋体" w:hint="eastAsia"/>
                <w:b/>
                <w:bCs/>
                <w:sz w:val="24"/>
              </w:rPr>
              <w:t>与高校、科研院所已开展合作情况</w:t>
            </w:r>
          </w:p>
        </w:tc>
      </w:tr>
      <w:tr w:rsidR="00BF7CBF" w14:paraId="70673153" w14:textId="77777777">
        <w:tc>
          <w:tcPr>
            <w:tcW w:w="4372" w:type="dxa"/>
            <w:gridSpan w:val="5"/>
            <w:tcBorders>
              <w:top w:val="single" w:sz="4" w:space="0" w:color="auto"/>
              <w:left w:val="single" w:sz="4" w:space="0" w:color="auto"/>
              <w:bottom w:val="single" w:sz="4" w:space="0" w:color="auto"/>
              <w:right w:val="single" w:sz="4" w:space="0" w:color="auto"/>
            </w:tcBorders>
          </w:tcPr>
          <w:p w14:paraId="24167CB9" w14:textId="77777777" w:rsidR="00BF7CBF" w:rsidRDefault="00DD400D">
            <w:pPr>
              <w:spacing w:line="360" w:lineRule="exact"/>
              <w:ind w:firstLineChars="0" w:firstLine="0"/>
              <w:jc w:val="center"/>
              <w:rPr>
                <w:sz w:val="24"/>
              </w:rPr>
            </w:pPr>
            <w:r>
              <w:rPr>
                <w:rFonts w:hint="eastAsia"/>
                <w:sz w:val="24"/>
              </w:rPr>
              <w:t>合作高校、科研院所名称</w:t>
            </w:r>
          </w:p>
        </w:tc>
        <w:tc>
          <w:tcPr>
            <w:tcW w:w="4373" w:type="dxa"/>
            <w:gridSpan w:val="2"/>
            <w:tcBorders>
              <w:top w:val="single" w:sz="4" w:space="0" w:color="auto"/>
              <w:left w:val="single" w:sz="4" w:space="0" w:color="auto"/>
              <w:bottom w:val="single" w:sz="4" w:space="0" w:color="auto"/>
              <w:right w:val="single" w:sz="4" w:space="0" w:color="auto"/>
            </w:tcBorders>
          </w:tcPr>
          <w:p w14:paraId="0DBB959C" w14:textId="77777777" w:rsidR="00BF7CBF" w:rsidRDefault="00F051FD">
            <w:pPr>
              <w:spacing w:line="360" w:lineRule="exact"/>
              <w:ind w:firstLineChars="0" w:firstLine="0"/>
              <w:jc w:val="center"/>
              <w:rPr>
                <w:sz w:val="24"/>
              </w:rPr>
            </w:pPr>
            <w:r>
              <w:rPr>
                <w:sz w:val="24"/>
              </w:rPr>
              <w:t>安徽师范大学</w:t>
            </w:r>
          </w:p>
        </w:tc>
      </w:tr>
      <w:tr w:rsidR="00BF7CBF" w14:paraId="14B10D29" w14:textId="77777777">
        <w:tc>
          <w:tcPr>
            <w:tcW w:w="2186" w:type="dxa"/>
            <w:gridSpan w:val="4"/>
            <w:tcBorders>
              <w:top w:val="single" w:sz="4" w:space="0" w:color="auto"/>
              <w:left w:val="single" w:sz="4" w:space="0" w:color="auto"/>
              <w:bottom w:val="single" w:sz="4" w:space="0" w:color="auto"/>
              <w:right w:val="single" w:sz="4" w:space="0" w:color="auto"/>
            </w:tcBorders>
          </w:tcPr>
          <w:p w14:paraId="41DC2B13" w14:textId="77777777" w:rsidR="00BF7CBF" w:rsidRDefault="00DD400D">
            <w:pPr>
              <w:spacing w:line="360" w:lineRule="exact"/>
              <w:ind w:firstLineChars="0" w:firstLine="0"/>
              <w:jc w:val="center"/>
              <w:rPr>
                <w:sz w:val="24"/>
              </w:rPr>
            </w:pPr>
            <w:r>
              <w:rPr>
                <w:rFonts w:hint="eastAsia"/>
                <w:sz w:val="24"/>
              </w:rPr>
              <w:t>对方联系人</w:t>
            </w:r>
          </w:p>
        </w:tc>
        <w:tc>
          <w:tcPr>
            <w:tcW w:w="2186" w:type="dxa"/>
            <w:tcBorders>
              <w:top w:val="single" w:sz="4" w:space="0" w:color="auto"/>
              <w:left w:val="single" w:sz="4" w:space="0" w:color="auto"/>
              <w:bottom w:val="single" w:sz="4" w:space="0" w:color="auto"/>
              <w:right w:val="single" w:sz="4" w:space="0" w:color="auto"/>
            </w:tcBorders>
          </w:tcPr>
          <w:p w14:paraId="366D3D5D" w14:textId="77777777" w:rsidR="00BF7CBF" w:rsidRDefault="00F051FD">
            <w:pPr>
              <w:spacing w:line="360" w:lineRule="exact"/>
              <w:ind w:firstLineChars="0" w:firstLine="0"/>
              <w:jc w:val="center"/>
              <w:rPr>
                <w:sz w:val="24"/>
              </w:rPr>
            </w:pPr>
            <w:r>
              <w:rPr>
                <w:sz w:val="24"/>
              </w:rPr>
              <w:t>刘金云</w:t>
            </w:r>
          </w:p>
        </w:tc>
        <w:tc>
          <w:tcPr>
            <w:tcW w:w="2186" w:type="dxa"/>
            <w:tcBorders>
              <w:top w:val="single" w:sz="4" w:space="0" w:color="auto"/>
              <w:left w:val="single" w:sz="4" w:space="0" w:color="auto"/>
              <w:bottom w:val="single" w:sz="4" w:space="0" w:color="auto"/>
              <w:right w:val="single" w:sz="4" w:space="0" w:color="auto"/>
            </w:tcBorders>
          </w:tcPr>
          <w:p w14:paraId="17D7DAE0" w14:textId="77777777" w:rsidR="00BF7CBF" w:rsidRDefault="00DD400D">
            <w:pPr>
              <w:spacing w:line="360" w:lineRule="exact"/>
              <w:ind w:firstLineChars="0" w:firstLine="0"/>
              <w:jc w:val="center"/>
              <w:rPr>
                <w:sz w:val="24"/>
              </w:rPr>
            </w:pPr>
            <w:r>
              <w:rPr>
                <w:rFonts w:hint="eastAsia"/>
                <w:sz w:val="24"/>
              </w:rPr>
              <w:t>联系方式</w:t>
            </w:r>
          </w:p>
        </w:tc>
        <w:tc>
          <w:tcPr>
            <w:tcW w:w="2187" w:type="dxa"/>
            <w:tcBorders>
              <w:top w:val="single" w:sz="4" w:space="0" w:color="auto"/>
              <w:left w:val="single" w:sz="4" w:space="0" w:color="auto"/>
              <w:bottom w:val="single" w:sz="4" w:space="0" w:color="auto"/>
              <w:right w:val="single" w:sz="4" w:space="0" w:color="auto"/>
            </w:tcBorders>
          </w:tcPr>
          <w:p w14:paraId="4EF47ECB" w14:textId="77777777" w:rsidR="00BF7CBF" w:rsidRDefault="00F051FD">
            <w:pPr>
              <w:spacing w:line="360" w:lineRule="exact"/>
              <w:ind w:firstLineChars="0" w:firstLine="0"/>
              <w:jc w:val="center"/>
              <w:rPr>
                <w:rFonts w:cs="宋体"/>
                <w:b/>
                <w:bCs/>
                <w:sz w:val="24"/>
              </w:rPr>
            </w:pPr>
            <w:r>
              <w:rPr>
                <w:rFonts w:hint="eastAsia"/>
                <w:sz w:val="24"/>
              </w:rPr>
              <w:t>1</w:t>
            </w:r>
            <w:r>
              <w:rPr>
                <w:sz w:val="24"/>
              </w:rPr>
              <w:t>5905698163</w:t>
            </w:r>
          </w:p>
        </w:tc>
      </w:tr>
      <w:tr w:rsidR="00BF7CBF" w14:paraId="701D53E8" w14:textId="77777777">
        <w:tc>
          <w:tcPr>
            <w:tcW w:w="2186" w:type="dxa"/>
            <w:gridSpan w:val="4"/>
            <w:tcBorders>
              <w:top w:val="single" w:sz="4" w:space="0" w:color="auto"/>
              <w:left w:val="single" w:sz="4" w:space="0" w:color="auto"/>
              <w:bottom w:val="single" w:sz="4" w:space="0" w:color="auto"/>
              <w:right w:val="single" w:sz="4" w:space="0" w:color="auto"/>
            </w:tcBorders>
          </w:tcPr>
          <w:p w14:paraId="6752A872" w14:textId="77777777" w:rsidR="00BF7CBF" w:rsidRDefault="00DD400D">
            <w:pPr>
              <w:spacing w:line="360" w:lineRule="exact"/>
              <w:ind w:firstLineChars="0" w:firstLine="0"/>
              <w:jc w:val="center"/>
              <w:rPr>
                <w:sz w:val="24"/>
              </w:rPr>
            </w:pPr>
            <w:r>
              <w:rPr>
                <w:rFonts w:hint="eastAsia"/>
                <w:sz w:val="24"/>
              </w:rPr>
              <w:t>合作方式</w:t>
            </w:r>
          </w:p>
        </w:tc>
        <w:tc>
          <w:tcPr>
            <w:tcW w:w="2186" w:type="dxa"/>
            <w:tcBorders>
              <w:top w:val="single" w:sz="4" w:space="0" w:color="auto"/>
              <w:left w:val="single" w:sz="4" w:space="0" w:color="auto"/>
              <w:bottom w:val="single" w:sz="4" w:space="0" w:color="auto"/>
              <w:right w:val="single" w:sz="4" w:space="0" w:color="auto"/>
            </w:tcBorders>
          </w:tcPr>
          <w:p w14:paraId="69151359" w14:textId="77777777" w:rsidR="00BF7CBF" w:rsidRDefault="00F051FD">
            <w:pPr>
              <w:spacing w:line="360" w:lineRule="exact"/>
              <w:ind w:firstLineChars="0" w:firstLine="0"/>
              <w:jc w:val="center"/>
              <w:rPr>
                <w:sz w:val="24"/>
              </w:rPr>
            </w:pPr>
            <w:r>
              <w:rPr>
                <w:sz w:val="24"/>
              </w:rPr>
              <w:t>产学研合作</w:t>
            </w:r>
          </w:p>
        </w:tc>
        <w:tc>
          <w:tcPr>
            <w:tcW w:w="2186" w:type="dxa"/>
            <w:tcBorders>
              <w:top w:val="single" w:sz="4" w:space="0" w:color="auto"/>
              <w:left w:val="single" w:sz="4" w:space="0" w:color="auto"/>
              <w:bottom w:val="single" w:sz="4" w:space="0" w:color="auto"/>
              <w:right w:val="single" w:sz="4" w:space="0" w:color="auto"/>
            </w:tcBorders>
          </w:tcPr>
          <w:p w14:paraId="689439C9" w14:textId="77777777" w:rsidR="00BF7CBF" w:rsidRDefault="00DD400D">
            <w:pPr>
              <w:spacing w:line="360" w:lineRule="exact"/>
              <w:ind w:firstLineChars="0" w:firstLine="0"/>
              <w:jc w:val="center"/>
              <w:rPr>
                <w:sz w:val="24"/>
              </w:rPr>
            </w:pPr>
            <w:r>
              <w:rPr>
                <w:rFonts w:hint="eastAsia"/>
                <w:sz w:val="24"/>
              </w:rPr>
              <w:t>合作成立机构名称</w:t>
            </w:r>
          </w:p>
        </w:tc>
        <w:tc>
          <w:tcPr>
            <w:tcW w:w="2187" w:type="dxa"/>
            <w:tcBorders>
              <w:top w:val="single" w:sz="4" w:space="0" w:color="auto"/>
              <w:left w:val="single" w:sz="4" w:space="0" w:color="auto"/>
              <w:bottom w:val="single" w:sz="4" w:space="0" w:color="auto"/>
              <w:right w:val="single" w:sz="4" w:space="0" w:color="auto"/>
            </w:tcBorders>
          </w:tcPr>
          <w:p w14:paraId="1979C8E9" w14:textId="77777777" w:rsidR="00BF7CBF" w:rsidRDefault="00F051FD">
            <w:pPr>
              <w:spacing w:line="360" w:lineRule="exact"/>
              <w:ind w:firstLineChars="0" w:firstLine="0"/>
              <w:jc w:val="center"/>
              <w:rPr>
                <w:rFonts w:cs="宋体"/>
                <w:b/>
                <w:bCs/>
                <w:sz w:val="24"/>
              </w:rPr>
            </w:pPr>
            <w:r w:rsidRPr="00F051FD">
              <w:rPr>
                <w:rFonts w:cs="宋体" w:hint="eastAsia"/>
                <w:b/>
                <w:bCs/>
                <w:sz w:val="24"/>
              </w:rPr>
              <w:t>安徽省新能源汽车</w:t>
            </w:r>
            <w:r w:rsidRPr="00F051FD">
              <w:rPr>
                <w:rFonts w:cs="宋体" w:hint="eastAsia"/>
                <w:b/>
                <w:bCs/>
                <w:sz w:val="24"/>
              </w:rPr>
              <w:lastRenderedPageBreak/>
              <w:t>电池储能材料工程实验</w:t>
            </w:r>
            <w:r>
              <w:rPr>
                <w:rFonts w:cs="宋体" w:hint="eastAsia"/>
                <w:b/>
                <w:bCs/>
                <w:sz w:val="24"/>
              </w:rPr>
              <w:t>室</w:t>
            </w:r>
          </w:p>
        </w:tc>
      </w:tr>
      <w:tr w:rsidR="00BF7CBF" w14:paraId="28529A3F" w14:textId="77777777">
        <w:tc>
          <w:tcPr>
            <w:tcW w:w="8745" w:type="dxa"/>
            <w:gridSpan w:val="7"/>
            <w:tcBorders>
              <w:top w:val="single" w:sz="4" w:space="0" w:color="auto"/>
              <w:left w:val="single" w:sz="4" w:space="0" w:color="auto"/>
              <w:bottom w:val="single" w:sz="4" w:space="0" w:color="auto"/>
              <w:right w:val="single" w:sz="4" w:space="0" w:color="auto"/>
            </w:tcBorders>
          </w:tcPr>
          <w:p w14:paraId="3028CD24" w14:textId="77777777" w:rsidR="00BF7CBF" w:rsidRDefault="00DD400D">
            <w:pPr>
              <w:spacing w:line="360" w:lineRule="exact"/>
              <w:ind w:firstLineChars="0" w:firstLine="0"/>
              <w:jc w:val="center"/>
              <w:rPr>
                <w:rFonts w:cs="宋体"/>
                <w:sz w:val="24"/>
                <w:u w:val="single"/>
              </w:rPr>
            </w:pPr>
            <w:r>
              <w:rPr>
                <w:rFonts w:cs="宋体" w:hint="eastAsia"/>
                <w:b/>
                <w:bCs/>
                <w:sz w:val="24"/>
              </w:rPr>
              <w:lastRenderedPageBreak/>
              <w:t>管理信息</w:t>
            </w:r>
          </w:p>
        </w:tc>
      </w:tr>
      <w:tr w:rsidR="00BF7CBF" w14:paraId="1F8B4E9D" w14:textId="7777777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14:paraId="03F43743" w14:textId="77777777" w:rsidR="00BF7CBF" w:rsidRDefault="00DD400D">
            <w:pPr>
              <w:spacing w:line="360" w:lineRule="exact"/>
              <w:ind w:firstLineChars="0" w:firstLine="0"/>
              <w:jc w:val="center"/>
              <w:rPr>
                <w:rFonts w:cs="宋体"/>
                <w:kern w:val="0"/>
                <w:sz w:val="24"/>
              </w:rPr>
            </w:pPr>
            <w:r>
              <w:rPr>
                <w:rFonts w:cs="宋体" w:hint="eastAsia"/>
                <w:kern w:val="0"/>
                <w:sz w:val="24"/>
              </w:rPr>
              <w:t>同意公开</w:t>
            </w:r>
          </w:p>
          <w:p w14:paraId="4AF8A6AF" w14:textId="77777777" w:rsidR="00BF7CBF" w:rsidRDefault="00DD400D">
            <w:pPr>
              <w:spacing w:line="360" w:lineRule="exact"/>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14:paraId="401F5AE5" w14:textId="77777777" w:rsidR="00BF7CBF" w:rsidRDefault="00DD400D">
            <w:pPr>
              <w:spacing w:line="360" w:lineRule="exact"/>
              <w:ind w:firstLineChars="0" w:firstLine="0"/>
              <w:rPr>
                <w:rFonts w:cs="宋体"/>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14:paraId="0DEEDC6F" w14:textId="77777777" w:rsidR="00BF7CBF" w:rsidRDefault="00DD400D">
            <w:pPr>
              <w:spacing w:line="360" w:lineRule="exact"/>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BF7CBF" w14:paraId="783F1CCA" w14:textId="77777777">
        <w:tc>
          <w:tcPr>
            <w:tcW w:w="1690" w:type="dxa"/>
            <w:gridSpan w:val="3"/>
            <w:tcBorders>
              <w:top w:val="single" w:sz="4" w:space="0" w:color="auto"/>
              <w:left w:val="single" w:sz="4" w:space="0" w:color="auto"/>
              <w:bottom w:val="single" w:sz="4" w:space="0" w:color="auto"/>
              <w:right w:val="single" w:sz="4" w:space="0" w:color="auto"/>
            </w:tcBorders>
            <w:vAlign w:val="center"/>
          </w:tcPr>
          <w:p w14:paraId="3E53B108" w14:textId="77777777" w:rsidR="00BF7CBF" w:rsidRDefault="00DD400D">
            <w:pPr>
              <w:spacing w:line="360" w:lineRule="exact"/>
              <w:ind w:firstLineChars="0" w:firstLine="0"/>
              <w:jc w:val="center"/>
              <w:rPr>
                <w:rFonts w:cs="宋体"/>
                <w:kern w:val="0"/>
                <w:sz w:val="24"/>
              </w:rPr>
            </w:pPr>
            <w:r>
              <w:rPr>
                <w:rFonts w:cs="宋体" w:hint="eastAsia"/>
                <w:kern w:val="0"/>
                <w:sz w:val="24"/>
              </w:rPr>
              <w:t>同意接受</w:t>
            </w:r>
          </w:p>
          <w:p w14:paraId="2BBB4B23" w14:textId="77777777" w:rsidR="00BF7CBF" w:rsidRDefault="00DD400D">
            <w:pPr>
              <w:spacing w:line="360" w:lineRule="exact"/>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14:paraId="4B3E3F47" w14:textId="77777777" w:rsidR="00BF7CBF" w:rsidRDefault="00DD400D">
            <w:pPr>
              <w:spacing w:line="360" w:lineRule="exact"/>
              <w:ind w:firstLineChars="0" w:firstLine="0"/>
              <w:rPr>
                <w:rFonts w:cs="宋体"/>
                <w:kern w:val="0"/>
                <w:sz w:val="24"/>
              </w:rPr>
            </w:pPr>
            <w:r>
              <w:rPr>
                <w:rFonts w:cs="宋体" w:hint="eastAsia"/>
                <w:sz w:val="24"/>
              </w:rPr>
              <w:t xml:space="preserve"> </w:t>
            </w:r>
            <w:r>
              <w:rPr>
                <w:rFonts w:cs="宋体" w:hint="eastAsia"/>
                <w:sz w:val="24"/>
              </w:rPr>
              <w:t>□</w:t>
            </w:r>
            <w:r>
              <w:rPr>
                <w:rFonts w:cs="宋体" w:hint="eastAsia"/>
                <w:kern w:val="0"/>
                <w:sz w:val="24"/>
              </w:rPr>
              <w:t>是</w:t>
            </w:r>
            <w:r>
              <w:rPr>
                <w:rFonts w:cs="宋体" w:hint="eastAsia"/>
                <w:kern w:val="0"/>
                <w:sz w:val="24"/>
              </w:rPr>
              <w:t xml:space="preserve">                </w:t>
            </w:r>
          </w:p>
          <w:p w14:paraId="2E0E5E29" w14:textId="77777777" w:rsidR="00BF7CBF" w:rsidRDefault="00DD400D">
            <w:pPr>
              <w:spacing w:line="360" w:lineRule="exact"/>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bl>
    <w:p w14:paraId="28405FAE" w14:textId="77777777" w:rsidR="00BF7CBF" w:rsidRDefault="00DD400D">
      <w:pPr>
        <w:spacing w:line="360" w:lineRule="exact"/>
        <w:ind w:firstLineChars="0" w:firstLine="0"/>
        <w:jc w:val="left"/>
        <w:rPr>
          <w:rFonts w:ascii="仿宋" w:eastAsia="仿宋" w:hAnsi="仿宋" w:cs="宋体" w:hint="eastAsia"/>
          <w:kern w:val="0"/>
          <w:sz w:val="24"/>
        </w:rPr>
      </w:pPr>
      <w:r>
        <w:rPr>
          <w:rFonts w:ascii="仿宋" w:eastAsia="仿宋" w:hAnsi="仿宋" w:cs="宋体" w:hint="eastAsia"/>
          <w:kern w:val="0"/>
          <w:sz w:val="24"/>
        </w:rPr>
        <w:t>填表说明：</w:t>
      </w:r>
    </w:p>
    <w:p w14:paraId="48A35813" w14:textId="77777777" w:rsidR="00BF7CBF" w:rsidRDefault="00DD400D">
      <w:pPr>
        <w:spacing w:line="360" w:lineRule="exact"/>
        <w:ind w:firstLine="480"/>
        <w:jc w:val="left"/>
        <w:rPr>
          <w:rFonts w:ascii="仿宋" w:eastAsia="仿宋" w:hAnsi="仿宋" w:cs="宋体" w:hint="eastAsia"/>
          <w:kern w:val="0"/>
          <w:sz w:val="24"/>
        </w:rPr>
      </w:pPr>
      <w:r>
        <w:rPr>
          <w:rFonts w:ascii="仿宋" w:eastAsia="仿宋" w:hAnsi="仿宋" w:cs="宋体" w:hint="eastAsia"/>
          <w:kern w:val="0"/>
          <w:sz w:val="24"/>
        </w:rPr>
        <w:t>一、所述行业：1</w:t>
      </w:r>
      <w:r>
        <w:rPr>
          <w:rFonts w:ascii="仿宋" w:eastAsia="仿宋" w:hAnsi="仿宋" w:cs="宋体"/>
          <w:kern w:val="0"/>
          <w:sz w:val="24"/>
        </w:rPr>
        <w:t>.</w:t>
      </w:r>
      <w:r>
        <w:rPr>
          <w:rFonts w:ascii="仿宋" w:eastAsia="仿宋" w:hAnsi="仿宋" w:cs="宋体" w:hint="eastAsia"/>
          <w:kern w:val="0"/>
          <w:sz w:val="24"/>
        </w:rPr>
        <w:t>农、林、牧、渔业；</w:t>
      </w:r>
      <w:r>
        <w:rPr>
          <w:rFonts w:ascii="仿宋" w:eastAsia="仿宋" w:hAnsi="仿宋" w:cs="宋体"/>
          <w:kern w:val="0"/>
          <w:sz w:val="24"/>
        </w:rPr>
        <w:t>2.</w:t>
      </w:r>
      <w:r>
        <w:rPr>
          <w:rFonts w:ascii="仿宋" w:eastAsia="仿宋" w:hAnsi="仿宋" w:cs="宋体" w:hint="eastAsia"/>
          <w:kern w:val="0"/>
          <w:sz w:val="24"/>
        </w:rPr>
        <w:t>采矿业；</w:t>
      </w:r>
      <w:r>
        <w:rPr>
          <w:rFonts w:ascii="仿宋" w:eastAsia="仿宋" w:hAnsi="仿宋" w:cs="宋体"/>
          <w:kern w:val="0"/>
          <w:sz w:val="24"/>
        </w:rPr>
        <w:t>3.</w:t>
      </w:r>
      <w:r>
        <w:rPr>
          <w:rFonts w:ascii="仿宋" w:eastAsia="仿宋" w:hAnsi="仿宋" w:cs="宋体" w:hint="eastAsia"/>
          <w:kern w:val="0"/>
          <w:sz w:val="24"/>
        </w:rPr>
        <w:t>制造业；</w:t>
      </w:r>
      <w:r>
        <w:rPr>
          <w:rFonts w:ascii="仿宋" w:eastAsia="仿宋" w:hAnsi="仿宋" w:cs="宋体"/>
          <w:kern w:val="0"/>
          <w:sz w:val="24"/>
        </w:rPr>
        <w:t>4.</w:t>
      </w:r>
      <w:r>
        <w:rPr>
          <w:rFonts w:ascii="仿宋" w:eastAsia="仿宋" w:hAnsi="仿宋" w:cs="宋体" w:hint="eastAsia"/>
          <w:kern w:val="0"/>
          <w:sz w:val="24"/>
        </w:rPr>
        <w:t>电力、热力、燃气及水生产和供应业；</w:t>
      </w:r>
      <w:r>
        <w:rPr>
          <w:rFonts w:ascii="仿宋" w:eastAsia="仿宋" w:hAnsi="仿宋" w:cs="宋体"/>
          <w:kern w:val="0"/>
          <w:sz w:val="24"/>
        </w:rPr>
        <w:t>5</w:t>
      </w:r>
      <w:r>
        <w:rPr>
          <w:rFonts w:ascii="仿宋" w:eastAsia="仿宋" w:hAnsi="仿宋" w:cs="宋体" w:hint="eastAsia"/>
          <w:kern w:val="0"/>
          <w:sz w:val="24"/>
        </w:rPr>
        <w:t>.建筑业；</w:t>
      </w:r>
      <w:r>
        <w:rPr>
          <w:rFonts w:ascii="仿宋" w:eastAsia="仿宋" w:hAnsi="仿宋" w:cs="宋体"/>
          <w:kern w:val="0"/>
          <w:sz w:val="24"/>
        </w:rPr>
        <w:t>6.</w:t>
      </w:r>
      <w:r>
        <w:rPr>
          <w:rFonts w:ascii="仿宋" w:eastAsia="仿宋" w:hAnsi="仿宋" w:cs="宋体" w:hint="eastAsia"/>
          <w:kern w:val="0"/>
          <w:sz w:val="24"/>
        </w:rPr>
        <w:t>交通运输、仓储和邮政业；</w:t>
      </w:r>
      <w:r>
        <w:rPr>
          <w:rFonts w:ascii="仿宋" w:eastAsia="仿宋" w:hAnsi="仿宋" w:cs="宋体"/>
          <w:kern w:val="0"/>
          <w:sz w:val="24"/>
        </w:rPr>
        <w:t>7.</w:t>
      </w:r>
      <w:r>
        <w:rPr>
          <w:rFonts w:ascii="仿宋" w:eastAsia="仿宋" w:hAnsi="仿宋" w:cs="宋体" w:hint="eastAsia"/>
          <w:kern w:val="0"/>
          <w:sz w:val="24"/>
        </w:rPr>
        <w:t>信息传输、软件和信息技术服务业；</w:t>
      </w:r>
      <w:r>
        <w:rPr>
          <w:rFonts w:ascii="仿宋" w:eastAsia="仿宋" w:hAnsi="仿宋" w:cs="宋体"/>
          <w:kern w:val="0"/>
          <w:sz w:val="24"/>
        </w:rPr>
        <w:t>8.</w:t>
      </w:r>
      <w:r>
        <w:rPr>
          <w:rFonts w:ascii="仿宋" w:eastAsia="仿宋" w:hAnsi="仿宋" w:cs="宋体" w:hint="eastAsia"/>
          <w:kern w:val="0"/>
          <w:sz w:val="24"/>
        </w:rPr>
        <w:t>科学研究和技术服务业；</w:t>
      </w:r>
      <w:r>
        <w:rPr>
          <w:rFonts w:ascii="仿宋" w:eastAsia="仿宋" w:hAnsi="仿宋" w:cs="宋体"/>
          <w:kern w:val="0"/>
          <w:sz w:val="24"/>
        </w:rPr>
        <w:t>9.</w:t>
      </w:r>
      <w:r>
        <w:rPr>
          <w:rFonts w:ascii="仿宋" w:eastAsia="仿宋" w:hAnsi="仿宋" w:cs="宋体" w:hint="eastAsia"/>
          <w:kern w:val="0"/>
          <w:sz w:val="24"/>
        </w:rPr>
        <w:t>水利、环境和公共设施管理业；</w:t>
      </w:r>
      <w:r>
        <w:rPr>
          <w:rFonts w:ascii="仿宋" w:eastAsia="仿宋" w:hAnsi="仿宋" w:cs="宋体"/>
          <w:kern w:val="0"/>
          <w:sz w:val="24"/>
        </w:rPr>
        <w:t>10.</w:t>
      </w:r>
      <w:r>
        <w:rPr>
          <w:rFonts w:ascii="仿宋" w:eastAsia="仿宋" w:hAnsi="仿宋" w:cs="宋体" w:hint="eastAsia"/>
          <w:kern w:val="0"/>
          <w:sz w:val="24"/>
        </w:rPr>
        <w:t>卫生和社会工作；</w:t>
      </w:r>
      <w:r>
        <w:rPr>
          <w:rFonts w:ascii="仿宋" w:eastAsia="仿宋" w:hAnsi="仿宋" w:cs="宋体"/>
          <w:kern w:val="0"/>
          <w:sz w:val="24"/>
        </w:rPr>
        <w:t>11.</w:t>
      </w:r>
      <w:r>
        <w:rPr>
          <w:rFonts w:ascii="仿宋" w:eastAsia="仿宋" w:hAnsi="仿宋" w:cs="宋体" w:hint="eastAsia"/>
          <w:kern w:val="0"/>
          <w:sz w:val="24"/>
        </w:rPr>
        <w:t>文化、体育和娱乐业。</w:t>
      </w:r>
    </w:p>
    <w:p w14:paraId="3D769DC7" w14:textId="77777777" w:rsidR="00BF7CBF" w:rsidRDefault="00DD400D">
      <w:pPr>
        <w:spacing w:line="360" w:lineRule="exact"/>
        <w:ind w:firstLine="480"/>
        <w:jc w:val="left"/>
        <w:rPr>
          <w:rFonts w:ascii="仿宋" w:eastAsia="仿宋" w:hAnsi="仿宋" w:cs="宋体" w:hint="eastAsia"/>
          <w:kern w:val="0"/>
          <w:sz w:val="24"/>
        </w:rPr>
      </w:pPr>
      <w:r>
        <w:rPr>
          <w:rFonts w:ascii="仿宋" w:eastAsia="仿宋" w:hAnsi="仿宋" w:cs="宋体" w:hint="eastAsia"/>
          <w:kern w:val="0"/>
          <w:sz w:val="24"/>
        </w:rPr>
        <w:t>二、与高校、科研院所合作已开展情况：合作方式包括但不限于合作建立实验室、研究院、学生联合培养基地，以及委托研发、合作研发、咨询服务等情况。</w:t>
      </w:r>
    </w:p>
    <w:p w14:paraId="0A8FC312" w14:textId="77777777" w:rsidR="00BF7CBF" w:rsidRDefault="00BF7CBF">
      <w:pPr>
        <w:widowControl/>
        <w:ind w:firstLineChars="0" w:firstLine="0"/>
        <w:jc w:val="left"/>
        <w:rPr>
          <w:rFonts w:ascii="黑体" w:eastAsia="黑体" w:hAnsi="黑体" w:cs="黑体" w:hint="eastAsia"/>
          <w:bCs/>
          <w:szCs w:val="32"/>
        </w:rPr>
      </w:pPr>
    </w:p>
    <w:sectPr w:rsidR="00BF7CBF">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4" w:left="1587" w:header="851" w:footer="1417" w:gutter="0"/>
      <w:pgNumType w:start="1"/>
      <w:cols w:space="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EC742" w14:textId="77777777" w:rsidR="00D01C41" w:rsidRDefault="00D01C41">
      <w:pPr>
        <w:ind w:firstLine="640"/>
      </w:pPr>
      <w:r>
        <w:separator/>
      </w:r>
    </w:p>
  </w:endnote>
  <w:endnote w:type="continuationSeparator" w:id="0">
    <w:p w14:paraId="19066B16" w14:textId="77777777" w:rsidR="00D01C41" w:rsidRDefault="00D01C4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长城小标宋体">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13727" w14:textId="77777777" w:rsidR="00BF7CBF" w:rsidRDefault="00BF7CB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590CF" w14:textId="77777777" w:rsidR="00BF7CBF" w:rsidRDefault="00DD400D">
    <w:pPr>
      <w:pStyle w:val="a8"/>
      <w:tabs>
        <w:tab w:val="clear" w:pos="4153"/>
      </w:tabs>
      <w:wordWrap w:val="0"/>
      <w:jc w:val="right"/>
    </w:pPr>
    <w:r>
      <w:rPr>
        <w:noProof/>
      </w:rPr>
      <mc:AlternateContent>
        <mc:Choice Requires="wps">
          <w:drawing>
            <wp:anchor distT="0" distB="0" distL="114300" distR="114300" simplePos="0" relativeHeight="251659264" behindDoc="0" locked="0" layoutInCell="1" allowOverlap="1" wp14:anchorId="67A73086" wp14:editId="13FD6112">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1A197" w14:textId="77777777" w:rsidR="00BF7CBF" w:rsidRDefault="00BF7CBF">
                          <w:pPr>
                            <w:pStyle w:val="a8"/>
                            <w:rPr>
                              <w:rFonts w:eastAsia="仿宋_GB231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A73086"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A81A197" w14:textId="77777777" w:rsidR="00BF7CBF" w:rsidRDefault="00BF7CBF">
                    <w:pPr>
                      <w:pStyle w:val="a8"/>
                      <w:rPr>
                        <w:rFonts w:eastAsia="仿宋_GB2312"/>
                      </w:rPr>
                    </w:pPr>
                  </w:p>
                </w:txbxContent>
              </v:textbox>
              <w10:wrap anchorx="margin"/>
            </v:shape>
          </w:pict>
        </mc:Fallback>
      </mc:AlternateContent>
    </w:r>
    <w:r>
      <w:rPr>
        <w:rFonts w:hint="eastAsia"/>
      </w:rPr>
      <w:tab/>
    </w:r>
    <w:r>
      <w:rPr>
        <w:rFonts w:asciiTheme="minorEastAsia" w:eastAsiaTheme="minorEastAsia" w:hAnsiTheme="minorEastAsia" w:cstheme="minorEastAsia" w:hint="eastAsia"/>
        <w:szCs w:val="28"/>
      </w:rPr>
      <w:t xml:space="preserve">— </w:t>
    </w:r>
    <w:r>
      <w:rPr>
        <w:rFonts w:eastAsiaTheme="minorEastAsia" w:cs="Times New Roman"/>
        <w:szCs w:val="28"/>
      </w:rPr>
      <w:fldChar w:fldCharType="begin"/>
    </w:r>
    <w:r>
      <w:rPr>
        <w:rFonts w:eastAsiaTheme="minorEastAsia" w:cs="Times New Roman"/>
        <w:szCs w:val="28"/>
      </w:rPr>
      <w:instrText xml:space="preserve"> PAGE  \* MERGEFORMAT </w:instrText>
    </w:r>
    <w:r>
      <w:rPr>
        <w:rFonts w:eastAsiaTheme="minorEastAsia" w:cs="Times New Roman"/>
        <w:szCs w:val="28"/>
      </w:rPr>
      <w:fldChar w:fldCharType="separate"/>
    </w:r>
    <w:r w:rsidR="00DF20B2">
      <w:rPr>
        <w:rFonts w:eastAsiaTheme="minorEastAsia" w:cs="Times New Roman"/>
        <w:noProof/>
        <w:szCs w:val="28"/>
      </w:rPr>
      <w:t>3</w:t>
    </w:r>
    <w:r>
      <w:rPr>
        <w:rFonts w:eastAsiaTheme="minorEastAsia" w:cs="Times New Roman"/>
        <w:szCs w:val="28"/>
      </w:rPr>
      <w:fldChar w:fldCharType="end"/>
    </w:r>
    <w:r>
      <w:rPr>
        <w:rFonts w:asciiTheme="minorEastAsia" w:eastAsiaTheme="minorEastAsia" w:hAnsiTheme="minorEastAsia" w:cstheme="minorEastAsia" w:hint="eastAsia"/>
        <w:szCs w:val="28"/>
      </w:rPr>
      <w:t xml:space="preserve"> —</w:t>
    </w:r>
    <w:r>
      <w:rPr>
        <w:rFonts w:ascii="宋体" w:hAnsi="宋体" w:cs="宋体" w:hint="eastAsia"/>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06461" w14:textId="77777777" w:rsidR="00BF7CBF" w:rsidRDefault="00BF7CB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0A72C" w14:textId="77777777" w:rsidR="00D01C41" w:rsidRDefault="00D01C41">
      <w:pPr>
        <w:ind w:firstLine="640"/>
      </w:pPr>
      <w:r>
        <w:separator/>
      </w:r>
    </w:p>
  </w:footnote>
  <w:footnote w:type="continuationSeparator" w:id="0">
    <w:p w14:paraId="34C1D74C" w14:textId="77777777" w:rsidR="00D01C41" w:rsidRDefault="00D01C4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286EC" w14:textId="77777777" w:rsidR="00BF7CBF" w:rsidRDefault="00BF7CBF">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3E2D5" w14:textId="77777777" w:rsidR="00BF7CBF" w:rsidRDefault="00BF7CBF">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526FC" w14:textId="77777777" w:rsidR="00BF7CBF" w:rsidRDefault="00BF7CBF">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1" w15:restartNumberingAfterBreak="0">
    <w:nsid w:val="5A169ADF"/>
    <w:multiLevelType w:val="singleLevel"/>
    <w:tmpl w:val="5A169ADF"/>
    <w:lvl w:ilvl="0">
      <w:start w:val="1"/>
      <w:numFmt w:val="chineseCounting"/>
      <w:pStyle w:val="3"/>
      <w:suff w:val="nothing"/>
      <w:lvlText w:val="（%1）"/>
      <w:lvlJc w:val="left"/>
      <w:pPr>
        <w:ind w:left="0" w:firstLine="420"/>
      </w:pPr>
      <w:rPr>
        <w:rFonts w:hint="eastAsia"/>
      </w:rPr>
    </w:lvl>
  </w:abstractNum>
  <w:num w:numId="1" w16cid:durableId="1888910742">
    <w:abstractNumId w:val="0"/>
  </w:num>
  <w:num w:numId="2" w16cid:durableId="821308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evenAndOddHeaders/>
  <w:drawingGridHorizontalSpacing w:val="320"/>
  <w:drawingGridVerticalSpacing w:val="29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IzYzMxYTRhMDg1NmE5ODg3NjdhY2FlMzZhY2ZiNDUifQ=="/>
  </w:docVars>
  <w:rsids>
    <w:rsidRoot w:val="79FC669C"/>
    <w:rsid w:val="0002333C"/>
    <w:rsid w:val="00060505"/>
    <w:rsid w:val="0009366D"/>
    <w:rsid w:val="000D138D"/>
    <w:rsid w:val="000E2611"/>
    <w:rsid w:val="00144EAF"/>
    <w:rsid w:val="001554EA"/>
    <w:rsid w:val="00165BBD"/>
    <w:rsid w:val="001E2F64"/>
    <w:rsid w:val="0022094F"/>
    <w:rsid w:val="002240F8"/>
    <w:rsid w:val="00250426"/>
    <w:rsid w:val="00264A4F"/>
    <w:rsid w:val="002C74A3"/>
    <w:rsid w:val="003E512F"/>
    <w:rsid w:val="00466598"/>
    <w:rsid w:val="00472ADB"/>
    <w:rsid w:val="004B47E3"/>
    <w:rsid w:val="00507F22"/>
    <w:rsid w:val="0063722E"/>
    <w:rsid w:val="006F3614"/>
    <w:rsid w:val="006F5501"/>
    <w:rsid w:val="00735881"/>
    <w:rsid w:val="00766F52"/>
    <w:rsid w:val="008469CF"/>
    <w:rsid w:val="0086745C"/>
    <w:rsid w:val="008D29E6"/>
    <w:rsid w:val="008F064F"/>
    <w:rsid w:val="0095160C"/>
    <w:rsid w:val="009C1D42"/>
    <w:rsid w:val="009C6B9C"/>
    <w:rsid w:val="009E4072"/>
    <w:rsid w:val="00A15B9A"/>
    <w:rsid w:val="00B05B59"/>
    <w:rsid w:val="00B148B2"/>
    <w:rsid w:val="00B80BB1"/>
    <w:rsid w:val="00B83E4D"/>
    <w:rsid w:val="00BA0439"/>
    <w:rsid w:val="00BB3DB1"/>
    <w:rsid w:val="00BE0983"/>
    <w:rsid w:val="00BF7CBF"/>
    <w:rsid w:val="00C55182"/>
    <w:rsid w:val="00CB56D1"/>
    <w:rsid w:val="00CE28CF"/>
    <w:rsid w:val="00D009C6"/>
    <w:rsid w:val="00D01C41"/>
    <w:rsid w:val="00D14D23"/>
    <w:rsid w:val="00D75D77"/>
    <w:rsid w:val="00DD400D"/>
    <w:rsid w:val="00DD5222"/>
    <w:rsid w:val="00DF0C0F"/>
    <w:rsid w:val="00DF20B2"/>
    <w:rsid w:val="00E273C8"/>
    <w:rsid w:val="00EA2F19"/>
    <w:rsid w:val="00EE3A3F"/>
    <w:rsid w:val="00F051FD"/>
    <w:rsid w:val="00F31A04"/>
    <w:rsid w:val="00FC601B"/>
    <w:rsid w:val="01092629"/>
    <w:rsid w:val="01284C10"/>
    <w:rsid w:val="01A701E4"/>
    <w:rsid w:val="01C40223"/>
    <w:rsid w:val="01D86637"/>
    <w:rsid w:val="01EA083C"/>
    <w:rsid w:val="01FF117E"/>
    <w:rsid w:val="02125E35"/>
    <w:rsid w:val="021806C2"/>
    <w:rsid w:val="021C7F62"/>
    <w:rsid w:val="02412AEB"/>
    <w:rsid w:val="0244150C"/>
    <w:rsid w:val="02511077"/>
    <w:rsid w:val="02D60C77"/>
    <w:rsid w:val="02F337CA"/>
    <w:rsid w:val="03124F03"/>
    <w:rsid w:val="032E24BE"/>
    <w:rsid w:val="036579BD"/>
    <w:rsid w:val="03706FF7"/>
    <w:rsid w:val="04557F91"/>
    <w:rsid w:val="04B36BC9"/>
    <w:rsid w:val="04BD5BB5"/>
    <w:rsid w:val="04E71118"/>
    <w:rsid w:val="05161C0E"/>
    <w:rsid w:val="05972CEA"/>
    <w:rsid w:val="059A639E"/>
    <w:rsid w:val="05FB3968"/>
    <w:rsid w:val="06167FF6"/>
    <w:rsid w:val="062C7420"/>
    <w:rsid w:val="06580531"/>
    <w:rsid w:val="066E6C5F"/>
    <w:rsid w:val="06D131DC"/>
    <w:rsid w:val="06EF6A3C"/>
    <w:rsid w:val="07134C86"/>
    <w:rsid w:val="072A0BB3"/>
    <w:rsid w:val="07C316BD"/>
    <w:rsid w:val="07EE0413"/>
    <w:rsid w:val="07FB6C85"/>
    <w:rsid w:val="083A5B70"/>
    <w:rsid w:val="08403AA4"/>
    <w:rsid w:val="087D0DD2"/>
    <w:rsid w:val="08947E06"/>
    <w:rsid w:val="08A637D1"/>
    <w:rsid w:val="08C80D77"/>
    <w:rsid w:val="08CD0E55"/>
    <w:rsid w:val="090D3A22"/>
    <w:rsid w:val="0965414E"/>
    <w:rsid w:val="096C0993"/>
    <w:rsid w:val="09771C7C"/>
    <w:rsid w:val="097A47EB"/>
    <w:rsid w:val="09CE6813"/>
    <w:rsid w:val="09D725E5"/>
    <w:rsid w:val="09F62092"/>
    <w:rsid w:val="0A034664"/>
    <w:rsid w:val="0A302423"/>
    <w:rsid w:val="0A34241D"/>
    <w:rsid w:val="0AC87E1C"/>
    <w:rsid w:val="0AD57BB7"/>
    <w:rsid w:val="0B27126C"/>
    <w:rsid w:val="0B2905D8"/>
    <w:rsid w:val="0B56312D"/>
    <w:rsid w:val="0BBD411C"/>
    <w:rsid w:val="0BC62868"/>
    <w:rsid w:val="0BEA414C"/>
    <w:rsid w:val="0BF42AC2"/>
    <w:rsid w:val="0C2E4036"/>
    <w:rsid w:val="0C323990"/>
    <w:rsid w:val="0C3D7AE3"/>
    <w:rsid w:val="0C42009A"/>
    <w:rsid w:val="0C725BF3"/>
    <w:rsid w:val="0D037CB3"/>
    <w:rsid w:val="0D0F4ED6"/>
    <w:rsid w:val="0D2B3A6E"/>
    <w:rsid w:val="0D513940"/>
    <w:rsid w:val="0D8D1BB8"/>
    <w:rsid w:val="0DAC2DA3"/>
    <w:rsid w:val="0DB423A3"/>
    <w:rsid w:val="0DC1315B"/>
    <w:rsid w:val="0DC53B3D"/>
    <w:rsid w:val="0E234AC0"/>
    <w:rsid w:val="0E303356"/>
    <w:rsid w:val="0E3971FC"/>
    <w:rsid w:val="0E5C1723"/>
    <w:rsid w:val="0E696407"/>
    <w:rsid w:val="0E9E5736"/>
    <w:rsid w:val="0F1D0686"/>
    <w:rsid w:val="0FA34174"/>
    <w:rsid w:val="0FF169B9"/>
    <w:rsid w:val="100D14FD"/>
    <w:rsid w:val="104B6613"/>
    <w:rsid w:val="10C01832"/>
    <w:rsid w:val="11212335"/>
    <w:rsid w:val="11321956"/>
    <w:rsid w:val="11563116"/>
    <w:rsid w:val="115E570A"/>
    <w:rsid w:val="118D709B"/>
    <w:rsid w:val="11B33BE4"/>
    <w:rsid w:val="11B76DF0"/>
    <w:rsid w:val="11EC6FD7"/>
    <w:rsid w:val="11EC765C"/>
    <w:rsid w:val="11ED063E"/>
    <w:rsid w:val="120A7857"/>
    <w:rsid w:val="12641700"/>
    <w:rsid w:val="128653E3"/>
    <w:rsid w:val="12943F83"/>
    <w:rsid w:val="12FE7E2D"/>
    <w:rsid w:val="13393942"/>
    <w:rsid w:val="133C33C5"/>
    <w:rsid w:val="13495DC0"/>
    <w:rsid w:val="134D1DA7"/>
    <w:rsid w:val="13961EAE"/>
    <w:rsid w:val="13A0200D"/>
    <w:rsid w:val="13F8078A"/>
    <w:rsid w:val="144030A2"/>
    <w:rsid w:val="144629AF"/>
    <w:rsid w:val="145505B7"/>
    <w:rsid w:val="1471442B"/>
    <w:rsid w:val="147555FC"/>
    <w:rsid w:val="149C34F4"/>
    <w:rsid w:val="14C0504F"/>
    <w:rsid w:val="14FB54B0"/>
    <w:rsid w:val="151B70FD"/>
    <w:rsid w:val="153A3DB8"/>
    <w:rsid w:val="1558337A"/>
    <w:rsid w:val="156C7032"/>
    <w:rsid w:val="15734A0D"/>
    <w:rsid w:val="15B16698"/>
    <w:rsid w:val="15B42195"/>
    <w:rsid w:val="15D11D06"/>
    <w:rsid w:val="161F26CF"/>
    <w:rsid w:val="162B4F79"/>
    <w:rsid w:val="16465DB7"/>
    <w:rsid w:val="16561EF5"/>
    <w:rsid w:val="16902E50"/>
    <w:rsid w:val="16D54DB8"/>
    <w:rsid w:val="16E162A6"/>
    <w:rsid w:val="16F030F1"/>
    <w:rsid w:val="170333BD"/>
    <w:rsid w:val="17316D38"/>
    <w:rsid w:val="173E255F"/>
    <w:rsid w:val="178B044E"/>
    <w:rsid w:val="17B62183"/>
    <w:rsid w:val="17C64FBC"/>
    <w:rsid w:val="180E5079"/>
    <w:rsid w:val="18290C72"/>
    <w:rsid w:val="182931E3"/>
    <w:rsid w:val="1833387B"/>
    <w:rsid w:val="18605112"/>
    <w:rsid w:val="18A77403"/>
    <w:rsid w:val="18B357F2"/>
    <w:rsid w:val="18CE604A"/>
    <w:rsid w:val="18F4149F"/>
    <w:rsid w:val="19277B10"/>
    <w:rsid w:val="195D307C"/>
    <w:rsid w:val="19BB0927"/>
    <w:rsid w:val="19DF6A63"/>
    <w:rsid w:val="19F10694"/>
    <w:rsid w:val="19FF2DD8"/>
    <w:rsid w:val="1A0756FF"/>
    <w:rsid w:val="1A83473F"/>
    <w:rsid w:val="1A9B49BF"/>
    <w:rsid w:val="1ABB4065"/>
    <w:rsid w:val="1B9B6F39"/>
    <w:rsid w:val="1BA244C3"/>
    <w:rsid w:val="1BAC66CA"/>
    <w:rsid w:val="1BB06484"/>
    <w:rsid w:val="1BD93EF7"/>
    <w:rsid w:val="1C113DC0"/>
    <w:rsid w:val="1C1B0311"/>
    <w:rsid w:val="1C3A47F1"/>
    <w:rsid w:val="1C95497D"/>
    <w:rsid w:val="1C9A3E8F"/>
    <w:rsid w:val="1CBF4223"/>
    <w:rsid w:val="1CEB4094"/>
    <w:rsid w:val="1D3C7369"/>
    <w:rsid w:val="1D66158B"/>
    <w:rsid w:val="1D7D7CB2"/>
    <w:rsid w:val="1DC52DAB"/>
    <w:rsid w:val="1DC615E1"/>
    <w:rsid w:val="1E1C1A16"/>
    <w:rsid w:val="1E390DDF"/>
    <w:rsid w:val="1E626B88"/>
    <w:rsid w:val="1E6B4F58"/>
    <w:rsid w:val="1ED648D8"/>
    <w:rsid w:val="1EFE6AFE"/>
    <w:rsid w:val="1F204888"/>
    <w:rsid w:val="1F865202"/>
    <w:rsid w:val="1F960E75"/>
    <w:rsid w:val="1FB67FF7"/>
    <w:rsid w:val="1FBD14FB"/>
    <w:rsid w:val="1FFD6CA9"/>
    <w:rsid w:val="20014B53"/>
    <w:rsid w:val="20035E1C"/>
    <w:rsid w:val="20120B0E"/>
    <w:rsid w:val="202C2F73"/>
    <w:rsid w:val="2035464F"/>
    <w:rsid w:val="203E3127"/>
    <w:rsid w:val="20756CAB"/>
    <w:rsid w:val="20D959C3"/>
    <w:rsid w:val="20E978AC"/>
    <w:rsid w:val="20F07E72"/>
    <w:rsid w:val="21361497"/>
    <w:rsid w:val="217D116E"/>
    <w:rsid w:val="21A40367"/>
    <w:rsid w:val="21A75F07"/>
    <w:rsid w:val="21D015E1"/>
    <w:rsid w:val="21F65B0D"/>
    <w:rsid w:val="223B434C"/>
    <w:rsid w:val="224F5FAC"/>
    <w:rsid w:val="2256460E"/>
    <w:rsid w:val="226F2FD6"/>
    <w:rsid w:val="22816B06"/>
    <w:rsid w:val="22EE70DE"/>
    <w:rsid w:val="235C6F9B"/>
    <w:rsid w:val="2374705E"/>
    <w:rsid w:val="23803A5E"/>
    <w:rsid w:val="23A64D86"/>
    <w:rsid w:val="23EB7AE5"/>
    <w:rsid w:val="24130409"/>
    <w:rsid w:val="242A0B4F"/>
    <w:rsid w:val="247351CD"/>
    <w:rsid w:val="249F0D6E"/>
    <w:rsid w:val="24D5256F"/>
    <w:rsid w:val="24EE77F4"/>
    <w:rsid w:val="25735AC7"/>
    <w:rsid w:val="2596497B"/>
    <w:rsid w:val="25FC1412"/>
    <w:rsid w:val="260D111D"/>
    <w:rsid w:val="26116E93"/>
    <w:rsid w:val="261328BF"/>
    <w:rsid w:val="265F4E47"/>
    <w:rsid w:val="267F024B"/>
    <w:rsid w:val="26A43E87"/>
    <w:rsid w:val="26B07216"/>
    <w:rsid w:val="26DB0AB7"/>
    <w:rsid w:val="26FE1189"/>
    <w:rsid w:val="2704613B"/>
    <w:rsid w:val="2712068F"/>
    <w:rsid w:val="27193057"/>
    <w:rsid w:val="27757D9F"/>
    <w:rsid w:val="27BA40AC"/>
    <w:rsid w:val="27BA47F3"/>
    <w:rsid w:val="27BC6820"/>
    <w:rsid w:val="27E40FE2"/>
    <w:rsid w:val="286A78B8"/>
    <w:rsid w:val="28AB04AB"/>
    <w:rsid w:val="28C4038B"/>
    <w:rsid w:val="28ED630D"/>
    <w:rsid w:val="290A3111"/>
    <w:rsid w:val="291B708F"/>
    <w:rsid w:val="295124A2"/>
    <w:rsid w:val="29515D4A"/>
    <w:rsid w:val="296926ED"/>
    <w:rsid w:val="29766544"/>
    <w:rsid w:val="298C5DBC"/>
    <w:rsid w:val="29A64DEC"/>
    <w:rsid w:val="29B47B18"/>
    <w:rsid w:val="2A04251F"/>
    <w:rsid w:val="2A400F8A"/>
    <w:rsid w:val="2AA31EED"/>
    <w:rsid w:val="2AB13CBF"/>
    <w:rsid w:val="2AB8636A"/>
    <w:rsid w:val="2B2144CD"/>
    <w:rsid w:val="2B2745FC"/>
    <w:rsid w:val="2B2F09C0"/>
    <w:rsid w:val="2B56351B"/>
    <w:rsid w:val="2BA87010"/>
    <w:rsid w:val="2C131E96"/>
    <w:rsid w:val="2C2321D5"/>
    <w:rsid w:val="2C5E7F90"/>
    <w:rsid w:val="2C6362E5"/>
    <w:rsid w:val="2C7F6C85"/>
    <w:rsid w:val="2CC50090"/>
    <w:rsid w:val="2D087520"/>
    <w:rsid w:val="2D11664F"/>
    <w:rsid w:val="2DAF2686"/>
    <w:rsid w:val="2E011397"/>
    <w:rsid w:val="2E1B1580"/>
    <w:rsid w:val="2E261481"/>
    <w:rsid w:val="2E907888"/>
    <w:rsid w:val="2E9A10CB"/>
    <w:rsid w:val="2EBE4ECB"/>
    <w:rsid w:val="2F30067D"/>
    <w:rsid w:val="2FA07912"/>
    <w:rsid w:val="3036341D"/>
    <w:rsid w:val="306824D4"/>
    <w:rsid w:val="30C17813"/>
    <w:rsid w:val="30F40C5D"/>
    <w:rsid w:val="31720AEC"/>
    <w:rsid w:val="31B46606"/>
    <w:rsid w:val="32047192"/>
    <w:rsid w:val="32081D70"/>
    <w:rsid w:val="320C68AE"/>
    <w:rsid w:val="32685CEE"/>
    <w:rsid w:val="32945915"/>
    <w:rsid w:val="32DA2BDF"/>
    <w:rsid w:val="331A5E34"/>
    <w:rsid w:val="332C4993"/>
    <w:rsid w:val="334B1C6D"/>
    <w:rsid w:val="33825E0A"/>
    <w:rsid w:val="33AE78ED"/>
    <w:rsid w:val="33DC6433"/>
    <w:rsid w:val="33EC602B"/>
    <w:rsid w:val="33F60D29"/>
    <w:rsid w:val="33FB4859"/>
    <w:rsid w:val="34066A33"/>
    <w:rsid w:val="34256DE8"/>
    <w:rsid w:val="344C244E"/>
    <w:rsid w:val="3455406E"/>
    <w:rsid w:val="34A915E9"/>
    <w:rsid w:val="34AE06C4"/>
    <w:rsid w:val="35382685"/>
    <w:rsid w:val="35C37B9C"/>
    <w:rsid w:val="35CF36D6"/>
    <w:rsid w:val="360E69C1"/>
    <w:rsid w:val="3697374B"/>
    <w:rsid w:val="37347EF7"/>
    <w:rsid w:val="37393F54"/>
    <w:rsid w:val="378A67A4"/>
    <w:rsid w:val="37CB2BEF"/>
    <w:rsid w:val="37E5065F"/>
    <w:rsid w:val="37F31821"/>
    <w:rsid w:val="380B7A2A"/>
    <w:rsid w:val="38151CC2"/>
    <w:rsid w:val="38BB7E83"/>
    <w:rsid w:val="38FF3EDF"/>
    <w:rsid w:val="39466BE2"/>
    <w:rsid w:val="39563FE2"/>
    <w:rsid w:val="39A1177D"/>
    <w:rsid w:val="39C97F3B"/>
    <w:rsid w:val="39CE601B"/>
    <w:rsid w:val="3A1D5BFA"/>
    <w:rsid w:val="3A582968"/>
    <w:rsid w:val="3A7D7406"/>
    <w:rsid w:val="3AC004AF"/>
    <w:rsid w:val="3ADF51B3"/>
    <w:rsid w:val="3B0C74B8"/>
    <w:rsid w:val="3B105A12"/>
    <w:rsid w:val="3B1D1D8F"/>
    <w:rsid w:val="3B4D6BDA"/>
    <w:rsid w:val="3B7E65AC"/>
    <w:rsid w:val="3B8B68E1"/>
    <w:rsid w:val="3BA24786"/>
    <w:rsid w:val="3C20588C"/>
    <w:rsid w:val="3C33625A"/>
    <w:rsid w:val="3C8749A5"/>
    <w:rsid w:val="3C892496"/>
    <w:rsid w:val="3C930339"/>
    <w:rsid w:val="3CB85B4B"/>
    <w:rsid w:val="3CB86B5B"/>
    <w:rsid w:val="3CF06B07"/>
    <w:rsid w:val="3CFB0CDE"/>
    <w:rsid w:val="3D1241F6"/>
    <w:rsid w:val="3D3966F2"/>
    <w:rsid w:val="3D462BE8"/>
    <w:rsid w:val="3D711FDA"/>
    <w:rsid w:val="3DB93FD7"/>
    <w:rsid w:val="3DD32551"/>
    <w:rsid w:val="3E0B04EA"/>
    <w:rsid w:val="3E677371"/>
    <w:rsid w:val="3E952FB7"/>
    <w:rsid w:val="3ED974D6"/>
    <w:rsid w:val="3F18343A"/>
    <w:rsid w:val="3F21546C"/>
    <w:rsid w:val="3F4761DF"/>
    <w:rsid w:val="3F8C062A"/>
    <w:rsid w:val="3FB00B75"/>
    <w:rsid w:val="401E5F03"/>
    <w:rsid w:val="40985F29"/>
    <w:rsid w:val="409C4A29"/>
    <w:rsid w:val="40BE6F48"/>
    <w:rsid w:val="40C10D2D"/>
    <w:rsid w:val="41042C0E"/>
    <w:rsid w:val="41066578"/>
    <w:rsid w:val="411D7DC4"/>
    <w:rsid w:val="412B754C"/>
    <w:rsid w:val="41D17BD4"/>
    <w:rsid w:val="41EC1F29"/>
    <w:rsid w:val="42054DC8"/>
    <w:rsid w:val="426950E0"/>
    <w:rsid w:val="42AD161F"/>
    <w:rsid w:val="42E76C4D"/>
    <w:rsid w:val="43371F94"/>
    <w:rsid w:val="433A5366"/>
    <w:rsid w:val="43815DDB"/>
    <w:rsid w:val="439526F9"/>
    <w:rsid w:val="439D4973"/>
    <w:rsid w:val="43A75B8E"/>
    <w:rsid w:val="43B73656"/>
    <w:rsid w:val="44185720"/>
    <w:rsid w:val="44740848"/>
    <w:rsid w:val="44B312DA"/>
    <w:rsid w:val="451D66DE"/>
    <w:rsid w:val="452401DC"/>
    <w:rsid w:val="45634733"/>
    <w:rsid w:val="45745B63"/>
    <w:rsid w:val="45C55690"/>
    <w:rsid w:val="45C74EF9"/>
    <w:rsid w:val="45F0085B"/>
    <w:rsid w:val="46226866"/>
    <w:rsid w:val="46683592"/>
    <w:rsid w:val="46C22931"/>
    <w:rsid w:val="46EC7073"/>
    <w:rsid w:val="47011F92"/>
    <w:rsid w:val="4703445A"/>
    <w:rsid w:val="470F495D"/>
    <w:rsid w:val="47112817"/>
    <w:rsid w:val="472032A9"/>
    <w:rsid w:val="475245BF"/>
    <w:rsid w:val="476F3C5E"/>
    <w:rsid w:val="478D05C8"/>
    <w:rsid w:val="47CE4167"/>
    <w:rsid w:val="47F46252"/>
    <w:rsid w:val="481A333A"/>
    <w:rsid w:val="48383D42"/>
    <w:rsid w:val="48616D04"/>
    <w:rsid w:val="48966611"/>
    <w:rsid w:val="48B00D40"/>
    <w:rsid w:val="491D0391"/>
    <w:rsid w:val="493F592F"/>
    <w:rsid w:val="49C50537"/>
    <w:rsid w:val="49D07CF0"/>
    <w:rsid w:val="49E00938"/>
    <w:rsid w:val="4A1D6179"/>
    <w:rsid w:val="4A240EF2"/>
    <w:rsid w:val="4A532FDE"/>
    <w:rsid w:val="4B344AAC"/>
    <w:rsid w:val="4B3569EF"/>
    <w:rsid w:val="4C19531C"/>
    <w:rsid w:val="4C2210B0"/>
    <w:rsid w:val="4C221240"/>
    <w:rsid w:val="4CAC344A"/>
    <w:rsid w:val="4CB70A68"/>
    <w:rsid w:val="4CD72DF2"/>
    <w:rsid w:val="4CE432C5"/>
    <w:rsid w:val="4CF61B5C"/>
    <w:rsid w:val="4D1F12BF"/>
    <w:rsid w:val="4D5D1E5F"/>
    <w:rsid w:val="4DAC0AA3"/>
    <w:rsid w:val="4DC32C37"/>
    <w:rsid w:val="4E150242"/>
    <w:rsid w:val="4E32085B"/>
    <w:rsid w:val="4E3534CC"/>
    <w:rsid w:val="4E551B08"/>
    <w:rsid w:val="4E5903F8"/>
    <w:rsid w:val="4E723E31"/>
    <w:rsid w:val="4EEE5E43"/>
    <w:rsid w:val="4F1B3294"/>
    <w:rsid w:val="4F247D92"/>
    <w:rsid w:val="4F394DDC"/>
    <w:rsid w:val="4FAD4FE4"/>
    <w:rsid w:val="4FC14553"/>
    <w:rsid w:val="4FF46BB8"/>
    <w:rsid w:val="4FF960F9"/>
    <w:rsid w:val="502310AF"/>
    <w:rsid w:val="503C35A3"/>
    <w:rsid w:val="50444252"/>
    <w:rsid w:val="506C09E3"/>
    <w:rsid w:val="507469CD"/>
    <w:rsid w:val="507D7BE6"/>
    <w:rsid w:val="50DA5D36"/>
    <w:rsid w:val="50E33440"/>
    <w:rsid w:val="50EF7684"/>
    <w:rsid w:val="51022BE7"/>
    <w:rsid w:val="510D55E9"/>
    <w:rsid w:val="51430747"/>
    <w:rsid w:val="517D53BF"/>
    <w:rsid w:val="51842A8D"/>
    <w:rsid w:val="51AF2323"/>
    <w:rsid w:val="52340039"/>
    <w:rsid w:val="524549C8"/>
    <w:rsid w:val="529310BE"/>
    <w:rsid w:val="529356EA"/>
    <w:rsid w:val="52A508A6"/>
    <w:rsid w:val="52A758DB"/>
    <w:rsid w:val="52D42DBF"/>
    <w:rsid w:val="532A6C0D"/>
    <w:rsid w:val="53350BC4"/>
    <w:rsid w:val="53530C46"/>
    <w:rsid w:val="537340C0"/>
    <w:rsid w:val="538341BE"/>
    <w:rsid w:val="538D09E0"/>
    <w:rsid w:val="53AE5DFF"/>
    <w:rsid w:val="53E943B2"/>
    <w:rsid w:val="53E9626C"/>
    <w:rsid w:val="5428534D"/>
    <w:rsid w:val="544F1567"/>
    <w:rsid w:val="54BB66EA"/>
    <w:rsid w:val="54E77471"/>
    <w:rsid w:val="54F27832"/>
    <w:rsid w:val="54F4356C"/>
    <w:rsid w:val="54F96A94"/>
    <w:rsid w:val="55332475"/>
    <w:rsid w:val="558226AB"/>
    <w:rsid w:val="55905EFE"/>
    <w:rsid w:val="55F54E76"/>
    <w:rsid w:val="56975A76"/>
    <w:rsid w:val="56B03579"/>
    <w:rsid w:val="56E007BC"/>
    <w:rsid w:val="56F113C4"/>
    <w:rsid w:val="56F90580"/>
    <w:rsid w:val="56FB5816"/>
    <w:rsid w:val="571C4783"/>
    <w:rsid w:val="57320315"/>
    <w:rsid w:val="57422AD5"/>
    <w:rsid w:val="576A0CA6"/>
    <w:rsid w:val="58452218"/>
    <w:rsid w:val="584B4394"/>
    <w:rsid w:val="586B4880"/>
    <w:rsid w:val="589E6CEE"/>
    <w:rsid w:val="58DB41AA"/>
    <w:rsid w:val="59095BF7"/>
    <w:rsid w:val="591855B3"/>
    <w:rsid w:val="59247DBA"/>
    <w:rsid w:val="59492BDC"/>
    <w:rsid w:val="594B0442"/>
    <w:rsid w:val="599270C6"/>
    <w:rsid w:val="59D543B8"/>
    <w:rsid w:val="5A002A09"/>
    <w:rsid w:val="5A1C2145"/>
    <w:rsid w:val="5A223091"/>
    <w:rsid w:val="5AA64E27"/>
    <w:rsid w:val="5AD8789B"/>
    <w:rsid w:val="5B306F95"/>
    <w:rsid w:val="5B521ADD"/>
    <w:rsid w:val="5B554EA2"/>
    <w:rsid w:val="5B59365E"/>
    <w:rsid w:val="5B7D6343"/>
    <w:rsid w:val="5BA50414"/>
    <w:rsid w:val="5BCC747A"/>
    <w:rsid w:val="5BD22C13"/>
    <w:rsid w:val="5BD51554"/>
    <w:rsid w:val="5BF43259"/>
    <w:rsid w:val="5BFF7A0A"/>
    <w:rsid w:val="5C22167D"/>
    <w:rsid w:val="5C596C8B"/>
    <w:rsid w:val="5C6C538A"/>
    <w:rsid w:val="5C782D8A"/>
    <w:rsid w:val="5C843060"/>
    <w:rsid w:val="5CB277C1"/>
    <w:rsid w:val="5DC85CF1"/>
    <w:rsid w:val="5DDE55E8"/>
    <w:rsid w:val="5DEF78BA"/>
    <w:rsid w:val="5E38160D"/>
    <w:rsid w:val="5E3B0C54"/>
    <w:rsid w:val="5E463507"/>
    <w:rsid w:val="5E53248B"/>
    <w:rsid w:val="5E723290"/>
    <w:rsid w:val="5E79522E"/>
    <w:rsid w:val="5E927BD0"/>
    <w:rsid w:val="5EB76D5F"/>
    <w:rsid w:val="5EB870ED"/>
    <w:rsid w:val="5F4654B2"/>
    <w:rsid w:val="5F4F3C1A"/>
    <w:rsid w:val="5F9066CE"/>
    <w:rsid w:val="5FDB64F8"/>
    <w:rsid w:val="5FFF5EFE"/>
    <w:rsid w:val="600B4380"/>
    <w:rsid w:val="602E1FAC"/>
    <w:rsid w:val="6033141C"/>
    <w:rsid w:val="60473417"/>
    <w:rsid w:val="60700B45"/>
    <w:rsid w:val="60AD3E06"/>
    <w:rsid w:val="60AE1837"/>
    <w:rsid w:val="60D24F01"/>
    <w:rsid w:val="60E204B4"/>
    <w:rsid w:val="61457A0C"/>
    <w:rsid w:val="617E3D1A"/>
    <w:rsid w:val="619D5D11"/>
    <w:rsid w:val="61E939C0"/>
    <w:rsid w:val="621879F2"/>
    <w:rsid w:val="627E6CFD"/>
    <w:rsid w:val="62B062CE"/>
    <w:rsid w:val="62D070A4"/>
    <w:rsid w:val="63D5791A"/>
    <w:rsid w:val="63F46210"/>
    <w:rsid w:val="6422445E"/>
    <w:rsid w:val="643E7E1F"/>
    <w:rsid w:val="647E51B4"/>
    <w:rsid w:val="64913DC0"/>
    <w:rsid w:val="64917BDB"/>
    <w:rsid w:val="649308F0"/>
    <w:rsid w:val="64CD77EB"/>
    <w:rsid w:val="64F37F70"/>
    <w:rsid w:val="6509220E"/>
    <w:rsid w:val="65426D4A"/>
    <w:rsid w:val="6555630A"/>
    <w:rsid w:val="658508DE"/>
    <w:rsid w:val="658B02F8"/>
    <w:rsid w:val="65900D8A"/>
    <w:rsid w:val="65BA3C3C"/>
    <w:rsid w:val="65BD274D"/>
    <w:rsid w:val="65C33E53"/>
    <w:rsid w:val="65EA4B03"/>
    <w:rsid w:val="662C1F30"/>
    <w:rsid w:val="66500721"/>
    <w:rsid w:val="66655D75"/>
    <w:rsid w:val="66792CEE"/>
    <w:rsid w:val="667F130F"/>
    <w:rsid w:val="670006E3"/>
    <w:rsid w:val="6709480F"/>
    <w:rsid w:val="67595EE3"/>
    <w:rsid w:val="67886D14"/>
    <w:rsid w:val="678F3DBF"/>
    <w:rsid w:val="67BA7D12"/>
    <w:rsid w:val="67D8201C"/>
    <w:rsid w:val="67EA6E3C"/>
    <w:rsid w:val="682B65B5"/>
    <w:rsid w:val="68436464"/>
    <w:rsid w:val="68851557"/>
    <w:rsid w:val="688652C9"/>
    <w:rsid w:val="68AD2D16"/>
    <w:rsid w:val="68D50402"/>
    <w:rsid w:val="68EF6908"/>
    <w:rsid w:val="6930768C"/>
    <w:rsid w:val="695B33C2"/>
    <w:rsid w:val="69B20E73"/>
    <w:rsid w:val="6A047CF3"/>
    <w:rsid w:val="6A0617E2"/>
    <w:rsid w:val="6A167905"/>
    <w:rsid w:val="6A1936A8"/>
    <w:rsid w:val="6A7B5346"/>
    <w:rsid w:val="6A802721"/>
    <w:rsid w:val="6A8425AA"/>
    <w:rsid w:val="6A9F66E3"/>
    <w:rsid w:val="6B0A75EA"/>
    <w:rsid w:val="6B361B86"/>
    <w:rsid w:val="6B892DC2"/>
    <w:rsid w:val="6BB81B36"/>
    <w:rsid w:val="6BD024C4"/>
    <w:rsid w:val="6BD244C8"/>
    <w:rsid w:val="6C437DE6"/>
    <w:rsid w:val="6C59328A"/>
    <w:rsid w:val="6C730F73"/>
    <w:rsid w:val="6CCD2C3B"/>
    <w:rsid w:val="6D8C1D98"/>
    <w:rsid w:val="6D9A4E9E"/>
    <w:rsid w:val="6D9B5524"/>
    <w:rsid w:val="6DCD0413"/>
    <w:rsid w:val="6DFA6134"/>
    <w:rsid w:val="6E204DE1"/>
    <w:rsid w:val="6E3517FE"/>
    <w:rsid w:val="6E36472A"/>
    <w:rsid w:val="6E6453D4"/>
    <w:rsid w:val="6E6C0418"/>
    <w:rsid w:val="6EC2485F"/>
    <w:rsid w:val="6ED410F1"/>
    <w:rsid w:val="6EE70AF6"/>
    <w:rsid w:val="6EE90259"/>
    <w:rsid w:val="6F0F521C"/>
    <w:rsid w:val="6F853EE0"/>
    <w:rsid w:val="6FB944FB"/>
    <w:rsid w:val="6FDF733A"/>
    <w:rsid w:val="6FEF2109"/>
    <w:rsid w:val="70154E7B"/>
    <w:rsid w:val="703E5F44"/>
    <w:rsid w:val="70E973BE"/>
    <w:rsid w:val="70F35B19"/>
    <w:rsid w:val="7122668E"/>
    <w:rsid w:val="71B046FD"/>
    <w:rsid w:val="71DC6B20"/>
    <w:rsid w:val="71F57423"/>
    <w:rsid w:val="72AE1A6C"/>
    <w:rsid w:val="72D64489"/>
    <w:rsid w:val="72F82D82"/>
    <w:rsid w:val="72FE5F4B"/>
    <w:rsid w:val="73001EBD"/>
    <w:rsid w:val="731777E1"/>
    <w:rsid w:val="731E1EB3"/>
    <w:rsid w:val="738949D1"/>
    <w:rsid w:val="73CF5C6F"/>
    <w:rsid w:val="73E14260"/>
    <w:rsid w:val="73EE7859"/>
    <w:rsid w:val="74645003"/>
    <w:rsid w:val="747151F2"/>
    <w:rsid w:val="7474140E"/>
    <w:rsid w:val="74F6598C"/>
    <w:rsid w:val="750854E1"/>
    <w:rsid w:val="756F1071"/>
    <w:rsid w:val="75781207"/>
    <w:rsid w:val="757D54F6"/>
    <w:rsid w:val="76295512"/>
    <w:rsid w:val="76327501"/>
    <w:rsid w:val="764161B9"/>
    <w:rsid w:val="764C20DA"/>
    <w:rsid w:val="76544B15"/>
    <w:rsid w:val="768A3681"/>
    <w:rsid w:val="76906DBE"/>
    <w:rsid w:val="769C5B71"/>
    <w:rsid w:val="77184FB7"/>
    <w:rsid w:val="772E5F1E"/>
    <w:rsid w:val="77326646"/>
    <w:rsid w:val="77F758A4"/>
    <w:rsid w:val="78053988"/>
    <w:rsid w:val="78093E77"/>
    <w:rsid w:val="7810228B"/>
    <w:rsid w:val="78262A55"/>
    <w:rsid w:val="782F2745"/>
    <w:rsid w:val="783D6E0F"/>
    <w:rsid w:val="7860009E"/>
    <w:rsid w:val="78613258"/>
    <w:rsid w:val="78AB65E2"/>
    <w:rsid w:val="78F93C8D"/>
    <w:rsid w:val="7917570F"/>
    <w:rsid w:val="79445243"/>
    <w:rsid w:val="799F7BCE"/>
    <w:rsid w:val="79A22295"/>
    <w:rsid w:val="79A54ADB"/>
    <w:rsid w:val="79F4634D"/>
    <w:rsid w:val="79FC669C"/>
    <w:rsid w:val="7A0540EC"/>
    <w:rsid w:val="7A5B6A6B"/>
    <w:rsid w:val="7A846412"/>
    <w:rsid w:val="7A944AC3"/>
    <w:rsid w:val="7B2B799F"/>
    <w:rsid w:val="7B46520B"/>
    <w:rsid w:val="7B485950"/>
    <w:rsid w:val="7B54047A"/>
    <w:rsid w:val="7B544CC2"/>
    <w:rsid w:val="7B9117A8"/>
    <w:rsid w:val="7BD10BF1"/>
    <w:rsid w:val="7BE46C60"/>
    <w:rsid w:val="7C0B01B8"/>
    <w:rsid w:val="7C0D2E70"/>
    <w:rsid w:val="7C4516A9"/>
    <w:rsid w:val="7C5679D8"/>
    <w:rsid w:val="7C661FE7"/>
    <w:rsid w:val="7C8465B1"/>
    <w:rsid w:val="7CA07881"/>
    <w:rsid w:val="7CA906B1"/>
    <w:rsid w:val="7D257318"/>
    <w:rsid w:val="7D733D96"/>
    <w:rsid w:val="7D9342EA"/>
    <w:rsid w:val="7DA57AF6"/>
    <w:rsid w:val="7E09555E"/>
    <w:rsid w:val="7E3B1123"/>
    <w:rsid w:val="7E670BD0"/>
    <w:rsid w:val="7E824A92"/>
    <w:rsid w:val="7EA45F4A"/>
    <w:rsid w:val="7EB25948"/>
    <w:rsid w:val="7EBC2DDA"/>
    <w:rsid w:val="7EC216CA"/>
    <w:rsid w:val="7F6D2EA7"/>
    <w:rsid w:val="7FA9590A"/>
    <w:rsid w:val="7FAD1C38"/>
    <w:rsid w:val="7FBF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76ED7"/>
  <w15:docId w15:val="{C49D0B7C-8B0D-4561-8933-1FF5D718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Dat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880"/>
      <w:jc w:val="both"/>
    </w:pPr>
    <w:rPr>
      <w:rFonts w:eastAsia="仿宋_GB2312" w:cstheme="minorBidi"/>
      <w:kern w:val="2"/>
      <w:sz w:val="32"/>
      <w:szCs w:val="24"/>
    </w:rPr>
  </w:style>
  <w:style w:type="paragraph" w:styleId="1">
    <w:name w:val="heading 1"/>
    <w:basedOn w:val="a0"/>
    <w:next w:val="a"/>
    <w:qFormat/>
    <w:pPr>
      <w:keepNext/>
      <w:keepLines/>
      <w:spacing w:before="100" w:after="300" w:line="576" w:lineRule="auto"/>
      <w:ind w:firstLineChars="0" w:firstLine="0"/>
    </w:pPr>
    <w:rPr>
      <w:rFonts w:ascii="Times New Roman" w:eastAsia="方正小标宋简体" w:hAnsi="Times New Roman"/>
      <w:b w:val="0"/>
      <w:kern w:val="44"/>
      <w:sz w:val="44"/>
    </w:rPr>
  </w:style>
  <w:style w:type="paragraph" w:styleId="2">
    <w:name w:val="heading 2"/>
    <w:basedOn w:val="a"/>
    <w:next w:val="a"/>
    <w:unhideWhenUsed/>
    <w:qFormat/>
    <w:pPr>
      <w:keepNext/>
      <w:keepLines/>
      <w:numPr>
        <w:numId w:val="1"/>
      </w:numPr>
      <w:spacing w:before="200" w:after="100"/>
      <w:ind w:firstLine="0"/>
      <w:outlineLvl w:val="1"/>
    </w:pPr>
    <w:rPr>
      <w:rFonts w:ascii="Arial" w:eastAsia="黑体" w:hAnsi="Arial" w:cs="Times New Roman"/>
      <w:b/>
      <w:szCs w:val="22"/>
    </w:rPr>
  </w:style>
  <w:style w:type="paragraph" w:styleId="3">
    <w:name w:val="heading 3"/>
    <w:basedOn w:val="a"/>
    <w:next w:val="a"/>
    <w:unhideWhenUsed/>
    <w:qFormat/>
    <w:pPr>
      <w:keepNext/>
      <w:keepLines/>
      <w:numPr>
        <w:numId w:val="2"/>
      </w:numPr>
      <w:spacing w:line="413" w:lineRule="auto"/>
      <w:ind w:firstLine="880"/>
      <w:outlineLvl w:val="2"/>
    </w:pPr>
    <w:rPr>
      <w:rFonts w:eastAsia="楷体"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autoRedefine/>
    <w:qFormat/>
    <w:pPr>
      <w:spacing w:before="240" w:after="60"/>
      <w:jc w:val="center"/>
      <w:outlineLvl w:val="0"/>
    </w:pPr>
    <w:rPr>
      <w:rFonts w:ascii="Arial" w:hAnsi="Arial"/>
      <w:b/>
    </w:rPr>
  </w:style>
  <w:style w:type="paragraph" w:styleId="a4">
    <w:name w:val="annotation text"/>
    <w:basedOn w:val="a"/>
    <w:link w:val="a5"/>
    <w:qFormat/>
    <w:pPr>
      <w:jc w:val="left"/>
    </w:pPr>
  </w:style>
  <w:style w:type="paragraph" w:styleId="30">
    <w:name w:val="Body Text 3"/>
    <w:basedOn w:val="a"/>
    <w:qFormat/>
    <w:rPr>
      <w:rFonts w:ascii="仿宋_GB2312"/>
      <w:spacing w:val="-4"/>
      <w:sz w:val="16"/>
      <w:szCs w:val="16"/>
    </w:rPr>
  </w:style>
  <w:style w:type="paragraph" w:styleId="a6">
    <w:name w:val="Body Text"/>
    <w:basedOn w:val="a"/>
    <w:qFormat/>
    <w:pPr>
      <w:spacing w:after="120"/>
    </w:pPr>
    <w:rPr>
      <w:rFonts w:ascii="Calibri" w:hAnsi="Calibri"/>
      <w:sz w:val="24"/>
    </w:rPr>
  </w:style>
  <w:style w:type="paragraph" w:styleId="a7">
    <w:name w:val="Date"/>
    <w:basedOn w:val="a"/>
    <w:next w:val="a"/>
    <w:autoRedefine/>
    <w:qFormat/>
    <w:pPr>
      <w:ind w:leftChars="2500" w:left="100"/>
    </w:pPr>
    <w:rPr>
      <w:sz w:val="28"/>
    </w:rPr>
  </w:style>
  <w:style w:type="paragraph" w:styleId="a8">
    <w:name w:val="footer"/>
    <w:basedOn w:val="a"/>
    <w:link w:val="a9"/>
    <w:autoRedefine/>
    <w:qFormat/>
    <w:pPr>
      <w:tabs>
        <w:tab w:val="center" w:pos="4153"/>
        <w:tab w:val="right" w:pos="8306"/>
      </w:tabs>
      <w:snapToGrid w:val="0"/>
      <w:ind w:firstLineChars="0" w:firstLine="0"/>
      <w:jc w:val="left"/>
    </w:pPr>
    <w:rPr>
      <w:rFonts w:eastAsia="宋体"/>
      <w:sz w:val="28"/>
      <w:szCs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ab">
    <w:name w:val="annotation subject"/>
    <w:basedOn w:val="a4"/>
    <w:next w:val="a4"/>
    <w:link w:val="ac"/>
    <w:autoRedefine/>
    <w:qFormat/>
    <w:rPr>
      <w:b/>
      <w:bCs/>
    </w:rPr>
  </w:style>
  <w:style w:type="table" w:styleId="ad">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autoRedefine/>
    <w:qFormat/>
    <w:rPr>
      <w:sz w:val="21"/>
      <w:szCs w:val="21"/>
    </w:rPr>
  </w:style>
  <w:style w:type="character" w:customStyle="1" w:styleId="a9">
    <w:name w:val="页脚 字符"/>
    <w:basedOn w:val="a1"/>
    <w:link w:val="a8"/>
    <w:uiPriority w:val="99"/>
    <w:semiHidden/>
    <w:qFormat/>
    <w:rPr>
      <w:rFonts w:ascii="Times New Roman" w:eastAsia="宋体" w:hAnsi="Times New Roman"/>
      <w:sz w:val="28"/>
      <w:szCs w:val="18"/>
    </w:rPr>
  </w:style>
  <w:style w:type="paragraph" w:customStyle="1" w:styleId="ListParagraph1">
    <w:name w:val="List Paragraph1"/>
    <w:basedOn w:val="a"/>
    <w:qFormat/>
    <w:pPr>
      <w:ind w:firstLine="420"/>
    </w:pPr>
    <w:rPr>
      <w:rFonts w:ascii="Calibri" w:hAnsi="Calibri"/>
      <w:szCs w:val="22"/>
    </w:rPr>
  </w:style>
  <w:style w:type="paragraph" w:customStyle="1" w:styleId="10">
    <w:name w:val="列表段落1"/>
    <w:basedOn w:val="a"/>
    <w:autoRedefine/>
    <w:uiPriority w:val="99"/>
    <w:unhideWhenUsed/>
    <w:qFormat/>
    <w:pPr>
      <w:ind w:firstLine="420"/>
    </w:pPr>
  </w:style>
  <w:style w:type="paragraph" w:styleId="af">
    <w:name w:val="List Paragraph"/>
    <w:basedOn w:val="a"/>
    <w:uiPriority w:val="34"/>
    <w:qFormat/>
    <w:pPr>
      <w:ind w:firstLine="420"/>
    </w:pPr>
  </w:style>
  <w:style w:type="character" w:customStyle="1" w:styleId="a5">
    <w:name w:val="批注文字 字符"/>
    <w:basedOn w:val="a1"/>
    <w:link w:val="a4"/>
    <w:qFormat/>
    <w:rPr>
      <w:rFonts w:eastAsia="仿宋_GB2312" w:cstheme="minorBidi"/>
      <w:kern w:val="2"/>
      <w:sz w:val="32"/>
      <w:szCs w:val="24"/>
    </w:rPr>
  </w:style>
  <w:style w:type="character" w:customStyle="1" w:styleId="ac">
    <w:name w:val="批注主题 字符"/>
    <w:basedOn w:val="a5"/>
    <w:link w:val="ab"/>
    <w:qFormat/>
    <w:rPr>
      <w:rFonts w:eastAsia="仿宋_GB2312" w:cstheme="minorBidi"/>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0B446C1-9C53-4A48-930C-9C8E8137C8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3</Pages>
  <Words>304</Words>
  <Characters>1737</Characters>
  <Application>Microsoft Office Word</Application>
  <DocSecurity>0</DocSecurity>
  <Lines>14</Lines>
  <Paragraphs>4</Paragraphs>
  <ScaleCrop>false</ScaleCrop>
  <Company>微软中国</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黄山红牡丹</dc:creator>
  <cp:lastModifiedBy>训磊 蔡</cp:lastModifiedBy>
  <cp:revision>5</cp:revision>
  <cp:lastPrinted>2021-06-07T01:48:00Z</cp:lastPrinted>
  <dcterms:created xsi:type="dcterms:W3CDTF">2024-03-14T09:40:00Z</dcterms:created>
  <dcterms:modified xsi:type="dcterms:W3CDTF">2024-07-24T01:27:00Z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BDE9508BF1A04AECA620D8DF25C7503D_13</vt:lpwstr>
  </property>
</Properties>
</file>