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AD26F">
      <w:pPr>
        <w:rPr>
          <w:rFonts w:hint="eastAsia" w:ascii="黑体" w:hAnsi="黑体" w:eastAsia="黑体" w:cs="黑体"/>
          <w:b w:val="0"/>
          <w:bCs/>
          <w:color w:val="000000"/>
          <w:sz w:val="32"/>
          <w:szCs w:val="32"/>
          <w:lang w:val="en-US" w:eastAsia="zh-CN"/>
        </w:rPr>
      </w:pPr>
      <w:r>
        <w:rPr>
          <w:rFonts w:hint="eastAsia" w:ascii="黑体" w:hAnsi="黑体" w:eastAsia="黑体" w:cs="黑体"/>
          <w:b w:val="0"/>
          <w:bCs/>
          <w:color w:val="000000"/>
          <w:sz w:val="32"/>
          <w:szCs w:val="32"/>
          <w:lang w:val="en-US" w:eastAsia="zh-CN"/>
        </w:rPr>
        <w:t>附件1：</w:t>
      </w:r>
    </w:p>
    <w:p w14:paraId="027C0EA7">
      <w:pPr>
        <w:jc w:val="center"/>
        <w:rPr>
          <w:rFonts w:hint="eastAsia" w:ascii="方正小标宋简体" w:hAnsi="方正小标宋简体" w:eastAsia="方正小标宋简体" w:cs="方正小标宋简体"/>
          <w:b w:val="0"/>
          <w:bCs/>
          <w:color w:val="000000"/>
          <w:sz w:val="36"/>
          <w:szCs w:val="36"/>
        </w:rPr>
      </w:pPr>
      <w:r>
        <w:rPr>
          <w:rFonts w:hint="eastAsia" w:ascii="方正小标宋简体" w:hAnsi="方正小标宋简体" w:eastAsia="方正小标宋简体" w:cs="方正小标宋简体"/>
          <w:b w:val="0"/>
          <w:bCs/>
          <w:color w:val="000000"/>
          <w:sz w:val="36"/>
          <w:szCs w:val="36"/>
          <w:lang w:val="en-US" w:eastAsia="zh-CN"/>
        </w:rPr>
        <w:t>盘锦市</w:t>
      </w:r>
      <w:r>
        <w:rPr>
          <w:rFonts w:hint="eastAsia" w:ascii="方正小标宋简体" w:hAnsi="方正小标宋简体" w:eastAsia="方正小标宋简体" w:cs="方正小标宋简体"/>
          <w:b w:val="0"/>
          <w:bCs/>
          <w:color w:val="000000"/>
          <w:sz w:val="36"/>
          <w:szCs w:val="36"/>
        </w:rPr>
        <w:t>企业技术需求征集表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1232"/>
        <w:gridCol w:w="1193"/>
        <w:gridCol w:w="948"/>
        <w:gridCol w:w="1401"/>
        <w:gridCol w:w="1276"/>
        <w:gridCol w:w="2251"/>
        <w:gridCol w:w="6"/>
      </w:tblGrid>
      <w:tr w14:paraId="22F7F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46" w:hRule="atLeast"/>
          <w:jc w:val="center"/>
        </w:trPr>
        <w:tc>
          <w:tcPr>
            <w:tcW w:w="1689" w:type="dxa"/>
            <w:gridSpan w:val="2"/>
            <w:tcBorders>
              <w:top w:val="single" w:color="auto" w:sz="4" w:space="0"/>
              <w:left w:val="single" w:color="auto" w:sz="4" w:space="0"/>
              <w:bottom w:val="single" w:color="auto" w:sz="4" w:space="0"/>
              <w:right w:val="single" w:color="auto" w:sz="4" w:space="0"/>
            </w:tcBorders>
            <w:noWrap w:val="0"/>
            <w:vAlign w:val="center"/>
          </w:tcPr>
          <w:p w14:paraId="6B56EAF8">
            <w:pPr>
              <w:jc w:val="center"/>
              <w:outlineLvl w:val="1"/>
              <w:rPr>
                <w:rFonts w:ascii="仿宋" w:hAnsi="仿宋" w:eastAsia="仿宋"/>
                <w:b/>
                <w:bCs/>
                <w:color w:val="000000"/>
                <w:sz w:val="24"/>
              </w:rPr>
            </w:pPr>
            <w:bookmarkStart w:id="0" w:name="_Toc489789172"/>
            <w:bookmarkStart w:id="1" w:name="_Toc28567"/>
            <w:bookmarkStart w:id="2" w:name="_Toc489548484"/>
            <w:r>
              <w:rPr>
                <w:rFonts w:hint="eastAsia" w:ascii="仿宋" w:hAnsi="仿宋" w:eastAsia="仿宋" w:cs="宋体"/>
                <w:b/>
                <w:bCs/>
                <w:color w:val="000000"/>
                <w:sz w:val="24"/>
              </w:rPr>
              <w:t>技术需求名称</w:t>
            </w:r>
            <w:bookmarkEnd w:id="0"/>
            <w:bookmarkEnd w:id="1"/>
            <w:bookmarkEnd w:id="2"/>
          </w:p>
        </w:tc>
        <w:tc>
          <w:tcPr>
            <w:tcW w:w="7069" w:type="dxa"/>
            <w:gridSpan w:val="5"/>
            <w:tcBorders>
              <w:top w:val="single" w:color="auto" w:sz="4" w:space="0"/>
              <w:left w:val="single" w:color="auto" w:sz="4" w:space="0"/>
              <w:bottom w:val="single" w:color="auto" w:sz="4" w:space="0"/>
              <w:right w:val="single" w:color="auto" w:sz="4" w:space="0"/>
            </w:tcBorders>
            <w:noWrap w:val="0"/>
            <w:vAlign w:val="center"/>
          </w:tcPr>
          <w:p w14:paraId="0F461EB0">
            <w:pPr>
              <w:outlineLvl w:val="1"/>
              <w:rPr>
                <w:rFonts w:hint="default" w:ascii="仿宋" w:hAnsi="仿宋" w:eastAsia="仿宋" w:cs="宋体"/>
                <w:color w:val="000000"/>
                <w:sz w:val="24"/>
                <w:lang w:val="en-US" w:eastAsia="zh-CN"/>
              </w:rPr>
            </w:pPr>
            <w:r>
              <w:rPr>
                <w:rFonts w:hint="eastAsia" w:ascii="仿宋" w:hAnsi="仿宋" w:eastAsia="仿宋" w:cs="宋体"/>
                <w:color w:val="000000"/>
                <w:sz w:val="24"/>
                <w:lang w:val="en-US" w:eastAsia="zh-CN"/>
              </w:rPr>
              <w:t>特种合金防垢、防腐及改善水质技术研究</w:t>
            </w:r>
          </w:p>
        </w:tc>
      </w:tr>
      <w:tr w14:paraId="5D778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10" w:hRule="atLeast"/>
          <w:jc w:val="center"/>
        </w:trPr>
        <w:tc>
          <w:tcPr>
            <w:tcW w:w="1689"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663FE66">
            <w:pPr>
              <w:jc w:val="center"/>
              <w:rPr>
                <w:rFonts w:ascii="仿宋" w:hAnsi="仿宋" w:eastAsia="仿宋" w:cs="宋体"/>
                <w:b/>
                <w:bCs/>
                <w:color w:val="000000"/>
                <w:sz w:val="24"/>
              </w:rPr>
            </w:pPr>
            <w:r>
              <w:rPr>
                <w:rFonts w:hint="eastAsia" w:ascii="仿宋" w:hAnsi="仿宋" w:eastAsia="仿宋" w:cs="宋体"/>
                <w:b/>
                <w:bCs/>
                <w:color w:val="000000"/>
                <w:sz w:val="24"/>
              </w:rPr>
              <w:t>技术需求方</w:t>
            </w:r>
          </w:p>
          <w:p w14:paraId="25CD651E">
            <w:pPr>
              <w:jc w:val="center"/>
              <w:rPr>
                <w:rFonts w:ascii="仿宋" w:hAnsi="仿宋" w:eastAsia="仿宋"/>
                <w:b/>
                <w:bCs/>
                <w:color w:val="000000"/>
                <w:sz w:val="24"/>
              </w:rPr>
            </w:pPr>
            <w:r>
              <w:rPr>
                <w:rFonts w:hint="eastAsia" w:ascii="仿宋" w:hAnsi="仿宋" w:eastAsia="仿宋" w:cs="宋体"/>
                <w:b/>
                <w:bCs/>
                <w:color w:val="000000"/>
                <w:sz w:val="24"/>
              </w:rPr>
              <w:t>基本情况</w:t>
            </w:r>
          </w:p>
        </w:tc>
        <w:tc>
          <w:tcPr>
            <w:tcW w:w="1193" w:type="dxa"/>
            <w:tcBorders>
              <w:top w:val="single" w:color="auto" w:sz="4" w:space="0"/>
              <w:left w:val="single" w:color="auto" w:sz="4" w:space="0"/>
              <w:bottom w:val="single" w:color="auto" w:sz="4" w:space="0"/>
              <w:right w:val="single" w:color="auto" w:sz="4" w:space="0"/>
            </w:tcBorders>
            <w:noWrap w:val="0"/>
            <w:vAlign w:val="center"/>
          </w:tcPr>
          <w:p w14:paraId="0E6DB00A">
            <w:pPr>
              <w:jc w:val="center"/>
              <w:rPr>
                <w:rFonts w:ascii="仿宋" w:hAnsi="仿宋" w:eastAsia="仿宋"/>
                <w:color w:val="000000"/>
                <w:sz w:val="24"/>
              </w:rPr>
            </w:pPr>
            <w:r>
              <w:rPr>
                <w:rFonts w:hint="eastAsia" w:ascii="仿宋" w:hAnsi="仿宋" w:eastAsia="仿宋" w:cs="宋体"/>
                <w:color w:val="000000"/>
                <w:sz w:val="24"/>
              </w:rPr>
              <w:t>单位名称</w:t>
            </w:r>
          </w:p>
        </w:tc>
        <w:tc>
          <w:tcPr>
            <w:tcW w:w="5876" w:type="dxa"/>
            <w:gridSpan w:val="4"/>
            <w:tcBorders>
              <w:top w:val="single" w:color="auto" w:sz="4" w:space="0"/>
              <w:left w:val="single" w:color="auto" w:sz="4" w:space="0"/>
              <w:bottom w:val="single" w:color="auto" w:sz="4" w:space="0"/>
              <w:right w:val="single" w:color="auto" w:sz="4" w:space="0"/>
            </w:tcBorders>
            <w:noWrap w:val="0"/>
            <w:vAlign w:val="center"/>
          </w:tcPr>
          <w:p w14:paraId="77B656BA">
            <w:pPr>
              <w:jc w:val="center"/>
              <w:rPr>
                <w:rFonts w:hint="default" w:ascii="仿宋" w:hAnsi="仿宋" w:eastAsia="仿宋" w:cs="宋体"/>
                <w:color w:val="000000"/>
                <w:sz w:val="24"/>
                <w:lang w:val="en-US" w:eastAsia="zh-CN"/>
              </w:rPr>
            </w:pPr>
            <w:r>
              <w:rPr>
                <w:rFonts w:hint="eastAsia" w:ascii="仿宋" w:hAnsi="仿宋" w:eastAsia="仿宋" w:cs="宋体"/>
                <w:color w:val="000000"/>
                <w:sz w:val="24"/>
                <w:lang w:val="en-US" w:eastAsia="zh-CN"/>
              </w:rPr>
              <w:t>辽河油田采油工艺研究院</w:t>
            </w:r>
          </w:p>
        </w:tc>
      </w:tr>
      <w:tr w14:paraId="3B64A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1" w:hRule="atLeast"/>
          <w:jc w:val="center"/>
        </w:trPr>
        <w:tc>
          <w:tcPr>
            <w:tcW w:w="168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BFA17F6">
            <w:pPr>
              <w:rPr>
                <w:rFonts w:ascii="仿宋" w:hAnsi="仿宋" w:eastAsia="仿宋"/>
                <w:color w:val="000000"/>
                <w:sz w:val="24"/>
              </w:rPr>
            </w:pPr>
          </w:p>
        </w:tc>
        <w:tc>
          <w:tcPr>
            <w:tcW w:w="1193" w:type="dxa"/>
            <w:tcBorders>
              <w:top w:val="single" w:color="auto" w:sz="4" w:space="0"/>
              <w:left w:val="single" w:color="auto" w:sz="4" w:space="0"/>
              <w:bottom w:val="single" w:color="auto" w:sz="4" w:space="0"/>
              <w:right w:val="single" w:color="auto" w:sz="4" w:space="0"/>
            </w:tcBorders>
            <w:noWrap w:val="0"/>
            <w:vAlign w:val="center"/>
          </w:tcPr>
          <w:p w14:paraId="5CDCFAC0">
            <w:pPr>
              <w:jc w:val="center"/>
              <w:rPr>
                <w:rFonts w:ascii="仿宋" w:hAnsi="仿宋" w:eastAsia="仿宋" w:cs="宋体"/>
                <w:color w:val="000000"/>
                <w:sz w:val="24"/>
              </w:rPr>
            </w:pPr>
            <w:r>
              <w:rPr>
                <w:rFonts w:hint="eastAsia" w:ascii="仿宋" w:hAnsi="仿宋" w:eastAsia="仿宋" w:cs="宋体"/>
                <w:color w:val="000000"/>
                <w:sz w:val="24"/>
              </w:rPr>
              <w:t>单位地址</w:t>
            </w:r>
          </w:p>
        </w:tc>
        <w:tc>
          <w:tcPr>
            <w:tcW w:w="5876" w:type="dxa"/>
            <w:gridSpan w:val="4"/>
            <w:tcBorders>
              <w:top w:val="single" w:color="auto" w:sz="4" w:space="0"/>
              <w:left w:val="single" w:color="auto" w:sz="4" w:space="0"/>
              <w:bottom w:val="single" w:color="auto" w:sz="4" w:space="0"/>
              <w:right w:val="single" w:color="auto" w:sz="4" w:space="0"/>
            </w:tcBorders>
            <w:noWrap w:val="0"/>
            <w:vAlign w:val="center"/>
          </w:tcPr>
          <w:p w14:paraId="754165C6">
            <w:pPr>
              <w:jc w:val="center"/>
              <w:rPr>
                <w:rFonts w:hint="default" w:ascii="仿宋" w:hAnsi="仿宋" w:eastAsia="仿宋" w:cs="宋体"/>
                <w:color w:val="000000"/>
                <w:sz w:val="24"/>
                <w:lang w:val="en-US" w:eastAsia="zh-CN"/>
              </w:rPr>
            </w:pPr>
            <w:r>
              <w:rPr>
                <w:rFonts w:hint="eastAsia" w:ascii="仿宋" w:hAnsi="仿宋" w:eastAsia="仿宋" w:cs="宋体"/>
                <w:color w:val="000000"/>
                <w:sz w:val="24"/>
                <w:lang w:val="en-US" w:eastAsia="zh-CN"/>
              </w:rPr>
              <w:t>盘锦市兴隆台区惠宾街91号</w:t>
            </w:r>
          </w:p>
        </w:tc>
      </w:tr>
      <w:tr w14:paraId="121C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1" w:hRule="atLeast"/>
          <w:jc w:val="center"/>
        </w:trPr>
        <w:tc>
          <w:tcPr>
            <w:tcW w:w="168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1B76895">
            <w:pPr>
              <w:rPr>
                <w:rFonts w:ascii="仿宋" w:hAnsi="仿宋" w:eastAsia="仿宋"/>
                <w:color w:val="000000"/>
                <w:sz w:val="24"/>
              </w:rPr>
            </w:pPr>
          </w:p>
        </w:tc>
        <w:tc>
          <w:tcPr>
            <w:tcW w:w="1193" w:type="dxa"/>
            <w:tcBorders>
              <w:top w:val="single" w:color="auto" w:sz="4" w:space="0"/>
              <w:left w:val="single" w:color="auto" w:sz="4" w:space="0"/>
              <w:bottom w:val="single" w:color="auto" w:sz="4" w:space="0"/>
              <w:right w:val="single" w:color="auto" w:sz="4" w:space="0"/>
            </w:tcBorders>
            <w:noWrap w:val="0"/>
            <w:vAlign w:val="center"/>
          </w:tcPr>
          <w:p w14:paraId="19C2EF34">
            <w:pPr>
              <w:jc w:val="center"/>
              <w:rPr>
                <w:rFonts w:ascii="仿宋" w:hAnsi="仿宋" w:eastAsia="仿宋" w:cs="宋体"/>
                <w:color w:val="000000"/>
                <w:sz w:val="24"/>
              </w:rPr>
            </w:pPr>
            <w:r>
              <w:rPr>
                <w:rFonts w:hint="eastAsia" w:ascii="仿宋" w:hAnsi="仿宋" w:eastAsia="仿宋" w:cs="宋体"/>
                <w:color w:val="000000"/>
                <w:sz w:val="24"/>
              </w:rPr>
              <w:t>所属行业</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2ACB31B8">
            <w:pPr>
              <w:jc w:val="center"/>
              <w:rPr>
                <w:rFonts w:hint="default" w:ascii="仿宋" w:hAnsi="仿宋" w:eastAsia="仿宋" w:cs="宋体"/>
                <w:color w:val="000000"/>
                <w:sz w:val="24"/>
                <w:lang w:val="en-US" w:eastAsia="zh-CN"/>
              </w:rPr>
            </w:pPr>
            <w:r>
              <w:rPr>
                <w:rFonts w:hint="eastAsia" w:ascii="仿宋" w:hAnsi="仿宋" w:eastAsia="仿宋" w:cs="宋体"/>
                <w:color w:val="000000"/>
                <w:sz w:val="24"/>
                <w:lang w:val="en-US" w:eastAsia="zh-CN"/>
              </w:rPr>
              <w:t>油田注水领域</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6E810B52">
            <w:pPr>
              <w:jc w:val="center"/>
              <w:rPr>
                <w:rFonts w:ascii="仿宋" w:hAnsi="仿宋" w:eastAsia="仿宋"/>
                <w:color w:val="000000"/>
                <w:sz w:val="24"/>
              </w:rPr>
            </w:pPr>
            <w:r>
              <w:rPr>
                <w:rFonts w:hint="eastAsia" w:ascii="仿宋" w:hAnsi="仿宋" w:eastAsia="仿宋" w:cs="宋体"/>
                <w:color w:val="000000"/>
                <w:sz w:val="24"/>
              </w:rPr>
              <w:t>主导产品</w:t>
            </w:r>
          </w:p>
        </w:tc>
        <w:tc>
          <w:tcPr>
            <w:tcW w:w="2251" w:type="dxa"/>
            <w:tcBorders>
              <w:top w:val="single" w:color="auto" w:sz="4" w:space="0"/>
              <w:left w:val="single" w:color="auto" w:sz="4" w:space="0"/>
              <w:bottom w:val="single" w:color="auto" w:sz="4" w:space="0"/>
              <w:right w:val="single" w:color="auto" w:sz="4" w:space="0"/>
            </w:tcBorders>
            <w:noWrap w:val="0"/>
            <w:vAlign w:val="center"/>
          </w:tcPr>
          <w:p w14:paraId="01BDA215">
            <w:pPr>
              <w:jc w:val="center"/>
              <w:rPr>
                <w:rFonts w:ascii="仿宋" w:hAnsi="仿宋" w:eastAsia="仿宋" w:cs="宋体"/>
                <w:color w:val="000000"/>
                <w:sz w:val="24"/>
              </w:rPr>
            </w:pPr>
          </w:p>
        </w:tc>
      </w:tr>
      <w:tr w14:paraId="17A8C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1" w:hRule="atLeast"/>
          <w:jc w:val="center"/>
        </w:trPr>
        <w:tc>
          <w:tcPr>
            <w:tcW w:w="168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C291AC2">
            <w:pPr>
              <w:rPr>
                <w:rFonts w:ascii="仿宋" w:hAnsi="仿宋" w:eastAsia="仿宋"/>
                <w:color w:val="000000"/>
                <w:sz w:val="24"/>
              </w:rPr>
            </w:pPr>
          </w:p>
        </w:tc>
        <w:tc>
          <w:tcPr>
            <w:tcW w:w="1193" w:type="dxa"/>
            <w:vMerge w:val="restart"/>
            <w:tcBorders>
              <w:top w:val="single" w:color="auto" w:sz="4" w:space="0"/>
              <w:left w:val="single" w:color="auto" w:sz="4" w:space="0"/>
              <w:bottom w:val="single" w:color="auto" w:sz="4" w:space="0"/>
              <w:right w:val="single" w:color="auto" w:sz="4" w:space="0"/>
            </w:tcBorders>
            <w:noWrap w:val="0"/>
            <w:vAlign w:val="center"/>
          </w:tcPr>
          <w:p w14:paraId="29E747C7">
            <w:pPr>
              <w:jc w:val="center"/>
              <w:rPr>
                <w:rFonts w:ascii="仿宋" w:hAnsi="仿宋" w:eastAsia="仿宋"/>
                <w:color w:val="000000"/>
                <w:sz w:val="24"/>
              </w:rPr>
            </w:pPr>
            <w:r>
              <w:rPr>
                <w:rFonts w:hint="eastAsia" w:ascii="仿宋" w:hAnsi="仿宋" w:eastAsia="仿宋" w:cs="宋体"/>
                <w:color w:val="000000"/>
                <w:sz w:val="24"/>
              </w:rPr>
              <w:t>联</w:t>
            </w:r>
            <w:r>
              <w:rPr>
                <w:rFonts w:ascii="仿宋" w:hAnsi="仿宋" w:eastAsia="仿宋" w:cs="宋体"/>
                <w:color w:val="000000"/>
                <w:sz w:val="24"/>
              </w:rPr>
              <w:t xml:space="preserve"> </w:t>
            </w:r>
            <w:r>
              <w:rPr>
                <w:rFonts w:hint="eastAsia" w:ascii="仿宋" w:hAnsi="仿宋" w:eastAsia="仿宋" w:cs="宋体"/>
                <w:color w:val="000000"/>
                <w:sz w:val="24"/>
              </w:rPr>
              <w:t>系</w:t>
            </w:r>
            <w:r>
              <w:rPr>
                <w:rFonts w:ascii="仿宋" w:hAnsi="仿宋" w:eastAsia="仿宋" w:cs="宋体"/>
                <w:color w:val="000000"/>
                <w:sz w:val="24"/>
              </w:rPr>
              <w:t xml:space="preserve"> </w:t>
            </w:r>
            <w:r>
              <w:rPr>
                <w:rFonts w:hint="eastAsia" w:ascii="仿宋" w:hAnsi="仿宋" w:eastAsia="仿宋" w:cs="宋体"/>
                <w:color w:val="000000"/>
                <w:sz w:val="24"/>
              </w:rPr>
              <w:t>人</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32C52004">
            <w:pPr>
              <w:jc w:val="center"/>
              <w:rPr>
                <w:rFonts w:ascii="仿宋" w:hAnsi="仿宋" w:eastAsia="仿宋" w:cs="宋体"/>
                <w:color w:val="000000"/>
                <w:sz w:val="24"/>
              </w:rPr>
            </w:pPr>
            <w:r>
              <w:rPr>
                <w:rFonts w:hint="eastAsia" w:ascii="仿宋" w:hAnsi="仿宋" w:eastAsia="仿宋" w:cs="宋体"/>
                <w:color w:val="000000"/>
                <w:sz w:val="24"/>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769AF00">
            <w:pPr>
              <w:jc w:val="center"/>
              <w:rPr>
                <w:rFonts w:hint="eastAsia" w:ascii="仿宋" w:hAnsi="仿宋" w:eastAsia="仿宋" w:cs="宋体"/>
                <w:color w:val="000000"/>
                <w:sz w:val="24"/>
                <w:lang w:val="en-US" w:eastAsia="zh-CN"/>
              </w:rPr>
            </w:pPr>
            <w:r>
              <w:rPr>
                <w:rFonts w:hint="eastAsia" w:ascii="仿宋" w:hAnsi="仿宋" w:eastAsia="仿宋" w:cs="宋体"/>
                <w:color w:val="000000"/>
                <w:sz w:val="24"/>
                <w:lang w:val="en-US" w:eastAsia="zh-CN"/>
              </w:rPr>
              <w:t>寇微</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1F476EA">
            <w:pPr>
              <w:jc w:val="center"/>
              <w:rPr>
                <w:rFonts w:ascii="仿宋" w:hAnsi="仿宋" w:eastAsia="仿宋" w:cs="宋体"/>
                <w:color w:val="000000"/>
                <w:sz w:val="24"/>
              </w:rPr>
            </w:pPr>
            <w:r>
              <w:rPr>
                <w:rFonts w:hint="eastAsia" w:ascii="仿宋" w:hAnsi="仿宋" w:eastAsia="仿宋" w:cs="宋体"/>
                <w:color w:val="000000"/>
                <w:sz w:val="24"/>
              </w:rPr>
              <w:t>职务</w:t>
            </w:r>
          </w:p>
        </w:tc>
        <w:tc>
          <w:tcPr>
            <w:tcW w:w="2251" w:type="dxa"/>
            <w:tcBorders>
              <w:top w:val="single" w:color="auto" w:sz="4" w:space="0"/>
              <w:left w:val="single" w:color="auto" w:sz="4" w:space="0"/>
              <w:bottom w:val="single" w:color="auto" w:sz="4" w:space="0"/>
              <w:right w:val="single" w:color="auto" w:sz="4" w:space="0"/>
            </w:tcBorders>
            <w:noWrap w:val="0"/>
            <w:vAlign w:val="center"/>
          </w:tcPr>
          <w:p w14:paraId="6A3974C2">
            <w:pPr>
              <w:jc w:val="center"/>
              <w:rPr>
                <w:rFonts w:hint="default" w:ascii="仿宋" w:hAnsi="仿宋" w:eastAsia="仿宋" w:cs="宋体"/>
                <w:color w:val="000000"/>
                <w:sz w:val="24"/>
                <w:lang w:val="en-US" w:eastAsia="zh-CN"/>
              </w:rPr>
            </w:pPr>
            <w:r>
              <w:rPr>
                <w:rFonts w:hint="eastAsia" w:ascii="仿宋" w:hAnsi="仿宋" w:eastAsia="仿宋" w:cs="宋体"/>
                <w:color w:val="000000"/>
                <w:sz w:val="24"/>
                <w:lang w:val="en-US" w:eastAsia="zh-CN"/>
              </w:rPr>
              <w:t>注入技术一级工程师</w:t>
            </w:r>
          </w:p>
        </w:tc>
      </w:tr>
      <w:tr w14:paraId="2F466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1" w:hRule="atLeast"/>
          <w:jc w:val="center"/>
        </w:trPr>
        <w:tc>
          <w:tcPr>
            <w:tcW w:w="168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C6F32D3">
            <w:pPr>
              <w:rPr>
                <w:rFonts w:ascii="仿宋" w:hAnsi="仿宋" w:eastAsia="仿宋"/>
                <w:color w:val="000000"/>
                <w:sz w:val="24"/>
              </w:rPr>
            </w:pPr>
          </w:p>
        </w:tc>
        <w:tc>
          <w:tcPr>
            <w:tcW w:w="1193" w:type="dxa"/>
            <w:vMerge w:val="continue"/>
            <w:tcBorders>
              <w:top w:val="single" w:color="auto" w:sz="4" w:space="0"/>
              <w:left w:val="single" w:color="auto" w:sz="4" w:space="0"/>
              <w:bottom w:val="single" w:color="auto" w:sz="4" w:space="0"/>
              <w:right w:val="single" w:color="auto" w:sz="4" w:space="0"/>
            </w:tcBorders>
            <w:noWrap w:val="0"/>
            <w:vAlign w:val="center"/>
          </w:tcPr>
          <w:p w14:paraId="46270ED4">
            <w:pPr>
              <w:jc w:val="center"/>
              <w:rPr>
                <w:rFonts w:ascii="仿宋" w:hAnsi="仿宋" w:eastAsia="仿宋" w:cs="宋体"/>
                <w:color w:val="000000"/>
                <w:sz w:val="24"/>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2F33DF93">
            <w:pPr>
              <w:jc w:val="center"/>
              <w:rPr>
                <w:rFonts w:ascii="仿宋" w:hAnsi="仿宋" w:eastAsia="仿宋" w:cs="宋体"/>
                <w:color w:val="000000"/>
                <w:sz w:val="24"/>
              </w:rPr>
            </w:pPr>
            <w:r>
              <w:rPr>
                <w:rFonts w:hint="eastAsia" w:ascii="仿宋" w:hAnsi="仿宋" w:eastAsia="仿宋" w:cs="宋体"/>
                <w:color w:val="000000"/>
                <w:sz w:val="24"/>
              </w:rPr>
              <w:t>电话</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7DD6E33">
            <w:pPr>
              <w:jc w:val="center"/>
              <w:rPr>
                <w:rFonts w:hint="default" w:ascii="仿宋" w:hAnsi="仿宋" w:eastAsia="仿宋" w:cs="宋体"/>
                <w:color w:val="000000"/>
                <w:sz w:val="24"/>
                <w:lang w:val="en-US" w:eastAsia="zh-CN"/>
              </w:rPr>
            </w:pPr>
            <w:r>
              <w:rPr>
                <w:rFonts w:hint="eastAsia" w:ascii="仿宋" w:hAnsi="仿宋" w:eastAsia="仿宋" w:cs="宋体"/>
                <w:color w:val="000000"/>
                <w:sz w:val="24"/>
                <w:lang w:val="en-US" w:eastAsia="zh-CN"/>
              </w:rPr>
              <w:t>0427-7823018</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10066978">
            <w:pPr>
              <w:jc w:val="center"/>
              <w:rPr>
                <w:rFonts w:ascii="仿宋" w:hAnsi="仿宋" w:eastAsia="仿宋" w:cs="宋体"/>
                <w:color w:val="000000"/>
                <w:sz w:val="24"/>
              </w:rPr>
            </w:pPr>
            <w:r>
              <w:rPr>
                <w:rFonts w:hint="eastAsia" w:ascii="仿宋" w:hAnsi="仿宋" w:eastAsia="仿宋" w:cs="宋体"/>
                <w:color w:val="000000"/>
                <w:sz w:val="24"/>
              </w:rPr>
              <w:t>手机</w:t>
            </w:r>
          </w:p>
        </w:tc>
        <w:tc>
          <w:tcPr>
            <w:tcW w:w="2251" w:type="dxa"/>
            <w:tcBorders>
              <w:top w:val="single" w:color="auto" w:sz="4" w:space="0"/>
              <w:left w:val="single" w:color="auto" w:sz="4" w:space="0"/>
              <w:bottom w:val="single" w:color="auto" w:sz="4" w:space="0"/>
              <w:right w:val="single" w:color="auto" w:sz="4" w:space="0"/>
            </w:tcBorders>
            <w:noWrap w:val="0"/>
            <w:vAlign w:val="center"/>
          </w:tcPr>
          <w:p w14:paraId="09B612EB">
            <w:pPr>
              <w:jc w:val="center"/>
              <w:rPr>
                <w:rFonts w:ascii="仿宋" w:hAnsi="仿宋" w:eastAsia="仿宋" w:cs="宋体"/>
                <w:color w:val="000000"/>
                <w:sz w:val="24"/>
              </w:rPr>
            </w:pPr>
            <w:r>
              <w:rPr>
                <w:rFonts w:hint="eastAsia" w:ascii="仿宋" w:hAnsi="仿宋" w:eastAsia="仿宋" w:cs="宋体"/>
                <w:color w:val="000000"/>
                <w:sz w:val="24"/>
                <w:lang w:val="en-US" w:eastAsia="zh-CN"/>
              </w:rPr>
              <w:t>13942717954</w:t>
            </w:r>
          </w:p>
        </w:tc>
      </w:tr>
      <w:tr w14:paraId="3A888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689" w:type="dxa"/>
            <w:gridSpan w:val="2"/>
            <w:tcBorders>
              <w:top w:val="single" w:color="auto" w:sz="4" w:space="0"/>
              <w:left w:val="single" w:color="auto" w:sz="4" w:space="0"/>
              <w:bottom w:val="single" w:color="auto" w:sz="4" w:space="0"/>
              <w:right w:val="single" w:color="auto" w:sz="4" w:space="0"/>
            </w:tcBorders>
            <w:noWrap w:val="0"/>
            <w:vAlign w:val="center"/>
          </w:tcPr>
          <w:p w14:paraId="23FD06B9">
            <w:pPr>
              <w:jc w:val="center"/>
              <w:rPr>
                <w:rFonts w:ascii="仿宋" w:hAnsi="仿宋" w:eastAsia="仿宋"/>
                <w:b/>
                <w:bCs/>
                <w:color w:val="000000"/>
                <w:sz w:val="24"/>
              </w:rPr>
            </w:pPr>
            <w:r>
              <w:rPr>
                <w:rFonts w:hint="eastAsia" w:ascii="仿宋" w:hAnsi="仿宋" w:eastAsia="仿宋" w:cs="宋体"/>
                <w:b/>
                <w:bCs/>
                <w:color w:val="000000"/>
                <w:sz w:val="24"/>
              </w:rPr>
              <w:t>技术所属领域</w:t>
            </w:r>
          </w:p>
        </w:tc>
        <w:tc>
          <w:tcPr>
            <w:tcW w:w="7075" w:type="dxa"/>
            <w:gridSpan w:val="6"/>
            <w:tcBorders>
              <w:top w:val="single" w:color="auto" w:sz="4" w:space="0"/>
              <w:left w:val="single" w:color="auto" w:sz="4" w:space="0"/>
              <w:bottom w:val="single" w:color="auto" w:sz="4" w:space="0"/>
              <w:right w:val="single" w:color="auto" w:sz="4" w:space="0"/>
            </w:tcBorders>
            <w:noWrap w:val="0"/>
            <w:vAlign w:val="center"/>
          </w:tcPr>
          <w:p w14:paraId="0223EFB7">
            <w:pPr>
              <w:snapToGrid w:val="0"/>
              <w:rPr>
                <w:rFonts w:ascii="仿宋" w:hAnsi="仿宋" w:eastAsia="仿宋"/>
                <w:sz w:val="24"/>
              </w:rPr>
            </w:pPr>
            <w:r>
              <w:rPr>
                <w:rFonts w:hint="eastAsia" w:ascii="仿宋" w:hAnsi="仿宋" w:eastAsia="仿宋"/>
                <w:sz w:val="24"/>
              </w:rPr>
              <w:t>□</w:t>
            </w:r>
            <w:r>
              <w:rPr>
                <w:rFonts w:hint="eastAsia" w:ascii="仿宋" w:hAnsi="仿宋" w:eastAsia="仿宋"/>
                <w:sz w:val="24"/>
                <w:lang w:val="en-US" w:eastAsia="zh-CN"/>
              </w:rPr>
              <w:t xml:space="preserve">石化及精细化工  </w:t>
            </w:r>
            <w:r>
              <w:rPr>
                <w:rFonts w:hint="eastAsia" w:ascii="仿宋" w:hAnsi="仿宋" w:eastAsia="仿宋"/>
                <w:sz w:val="24"/>
              </w:rPr>
              <w:sym w:font="Wingdings 2" w:char="0052"/>
            </w:r>
            <w:r>
              <w:rPr>
                <w:rFonts w:hint="eastAsia" w:ascii="仿宋" w:hAnsi="仿宋" w:eastAsia="仿宋"/>
                <w:sz w:val="24"/>
              </w:rPr>
              <w:t>新材料</w:t>
            </w:r>
            <w:r>
              <w:rPr>
                <w:rFonts w:hint="eastAsia" w:ascii="仿宋" w:hAnsi="仿宋" w:eastAsia="仿宋"/>
                <w:sz w:val="24"/>
                <w:lang w:val="en-US" w:eastAsia="zh-CN"/>
              </w:rPr>
              <w:t xml:space="preserve"> </w:t>
            </w:r>
            <w:r>
              <w:rPr>
                <w:rFonts w:ascii="仿宋" w:hAnsi="仿宋" w:eastAsia="仿宋"/>
                <w:sz w:val="24"/>
              </w:rPr>
              <w:t xml:space="preserve"> </w:t>
            </w:r>
            <w:r>
              <w:rPr>
                <w:rFonts w:hint="eastAsia" w:ascii="仿宋" w:hAnsi="仿宋" w:eastAsia="仿宋"/>
                <w:sz w:val="24"/>
              </w:rPr>
              <w:t>□高端装备制造</w:t>
            </w:r>
            <w:r>
              <w:rPr>
                <w:rFonts w:hint="eastAsia" w:ascii="仿宋" w:hAnsi="仿宋" w:eastAsia="仿宋"/>
                <w:sz w:val="24"/>
                <w:lang w:val="en-US" w:eastAsia="zh-CN"/>
              </w:rPr>
              <w:t xml:space="preserve">  </w:t>
            </w:r>
            <w:r>
              <w:rPr>
                <w:rFonts w:hint="eastAsia" w:ascii="仿宋" w:hAnsi="仿宋" w:eastAsia="仿宋"/>
                <w:sz w:val="24"/>
              </w:rPr>
              <w:t>□新能源</w:t>
            </w:r>
          </w:p>
          <w:p w14:paraId="1CFF4121">
            <w:pPr>
              <w:snapToGrid w:val="0"/>
              <w:rPr>
                <w:rFonts w:ascii="仿宋" w:hAnsi="仿宋" w:eastAsia="仿宋"/>
                <w:sz w:val="24"/>
              </w:rPr>
            </w:pPr>
            <w:r>
              <w:rPr>
                <w:rFonts w:hint="eastAsia" w:ascii="仿宋" w:hAnsi="仿宋" w:eastAsia="仿宋"/>
                <w:sz w:val="24"/>
                <w:lang w:eastAsia="zh-CN"/>
              </w:rPr>
              <w:t>□</w:t>
            </w:r>
            <w:r>
              <w:rPr>
                <w:rFonts w:hint="eastAsia" w:ascii="仿宋" w:hAnsi="仿宋" w:eastAsia="仿宋"/>
                <w:sz w:val="24"/>
              </w:rPr>
              <w:t>新一代信息技术</w:t>
            </w:r>
            <w:r>
              <w:rPr>
                <w:rFonts w:ascii="仿宋" w:hAnsi="仿宋" w:eastAsia="仿宋"/>
                <w:sz w:val="24"/>
              </w:rPr>
              <w:t xml:space="preserve"> </w:t>
            </w:r>
            <w:r>
              <w:rPr>
                <w:rFonts w:hint="eastAsia" w:ascii="仿宋" w:hAnsi="仿宋" w:eastAsia="仿宋"/>
                <w:sz w:val="24"/>
                <w:lang w:val="en-US" w:eastAsia="zh-CN"/>
              </w:rPr>
              <w:t xml:space="preserve"> </w:t>
            </w:r>
            <w:r>
              <w:rPr>
                <w:rFonts w:hint="eastAsia" w:ascii="仿宋" w:hAnsi="仿宋" w:eastAsia="仿宋"/>
                <w:sz w:val="24"/>
              </w:rPr>
              <w:t>□节能环保</w:t>
            </w:r>
            <w:r>
              <w:rPr>
                <w:rFonts w:hint="eastAsia" w:ascii="仿宋" w:hAnsi="仿宋" w:eastAsia="仿宋"/>
                <w:sz w:val="24"/>
                <w:lang w:val="en-US" w:eastAsia="zh-CN"/>
              </w:rPr>
              <w:t xml:space="preserve"> </w:t>
            </w:r>
            <w:r>
              <w:rPr>
                <w:rFonts w:ascii="仿宋" w:hAnsi="仿宋" w:eastAsia="仿宋"/>
                <w:sz w:val="24"/>
              </w:rPr>
              <w:t xml:space="preserve"> </w:t>
            </w:r>
            <w:r>
              <w:rPr>
                <w:rFonts w:hint="eastAsia" w:ascii="仿宋" w:hAnsi="仿宋" w:eastAsia="仿宋"/>
                <w:sz w:val="24"/>
              </w:rPr>
              <w:t>□生物与新医药</w:t>
            </w:r>
            <w:r>
              <w:rPr>
                <w:rFonts w:hint="eastAsia" w:ascii="仿宋" w:hAnsi="仿宋" w:eastAsia="仿宋"/>
                <w:sz w:val="24"/>
                <w:lang w:val="en-US" w:eastAsia="zh-CN"/>
              </w:rPr>
              <w:t xml:space="preserve"> </w:t>
            </w:r>
            <w:r>
              <w:rPr>
                <w:rFonts w:ascii="仿宋" w:hAnsi="仿宋" w:eastAsia="仿宋"/>
                <w:sz w:val="24"/>
              </w:rPr>
              <w:t xml:space="preserve"> </w:t>
            </w:r>
            <w:r>
              <w:rPr>
                <w:rFonts w:hint="eastAsia" w:ascii="仿宋" w:hAnsi="仿宋" w:eastAsia="仿宋"/>
                <w:sz w:val="24"/>
              </w:rPr>
              <w:t>□现代农业</w:t>
            </w:r>
          </w:p>
          <w:p w14:paraId="70E387A0">
            <w:pPr>
              <w:snapToGrid w:val="0"/>
              <w:rPr>
                <w:rFonts w:ascii="仿宋" w:hAnsi="仿宋" w:eastAsia="仿宋" w:cs="宋体"/>
                <w:sz w:val="24"/>
                <w:u w:val="single"/>
              </w:rPr>
            </w:pPr>
            <w:r>
              <w:rPr>
                <w:rFonts w:hint="eastAsia" w:ascii="仿宋" w:hAnsi="仿宋" w:eastAsia="仿宋"/>
                <w:sz w:val="24"/>
                <w:lang w:eastAsia="zh-CN"/>
              </w:rPr>
              <w:t>□</w:t>
            </w:r>
            <w:r>
              <w:rPr>
                <w:rFonts w:hint="eastAsia" w:ascii="仿宋" w:hAnsi="仿宋" w:eastAsia="仿宋"/>
                <w:sz w:val="24"/>
              </w:rPr>
              <w:t>其他</w:t>
            </w:r>
            <w:r>
              <w:rPr>
                <w:rFonts w:ascii="仿宋" w:hAnsi="仿宋" w:eastAsia="仿宋"/>
                <w:sz w:val="24"/>
                <w:u w:val="single"/>
              </w:rPr>
              <w:t xml:space="preserve">       </w:t>
            </w:r>
            <w:r>
              <w:rPr>
                <w:rFonts w:hint="eastAsia" w:ascii="仿宋" w:hAnsi="仿宋" w:eastAsia="仿宋"/>
                <w:sz w:val="24"/>
                <w:u w:val="single"/>
                <w:lang w:val="en-US" w:eastAsia="zh-CN"/>
              </w:rPr>
              <w:t xml:space="preserve">                                      </w:t>
            </w:r>
            <w:r>
              <w:rPr>
                <w:rFonts w:ascii="仿宋" w:hAnsi="仿宋" w:eastAsia="仿宋"/>
                <w:sz w:val="24"/>
                <w:u w:val="single"/>
              </w:rPr>
              <w:t xml:space="preserve">  </w:t>
            </w:r>
          </w:p>
        </w:tc>
      </w:tr>
      <w:tr w14:paraId="3DFA0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689" w:type="dxa"/>
            <w:gridSpan w:val="2"/>
            <w:tcBorders>
              <w:top w:val="single" w:color="auto" w:sz="4" w:space="0"/>
              <w:left w:val="single" w:color="auto" w:sz="4" w:space="0"/>
              <w:bottom w:val="single" w:color="auto" w:sz="4" w:space="0"/>
              <w:right w:val="single" w:color="auto" w:sz="4" w:space="0"/>
            </w:tcBorders>
            <w:noWrap w:val="0"/>
            <w:vAlign w:val="center"/>
          </w:tcPr>
          <w:p w14:paraId="220664C2">
            <w:pPr>
              <w:jc w:val="center"/>
              <w:rPr>
                <w:rFonts w:ascii="仿宋" w:hAnsi="仿宋" w:eastAsia="仿宋" w:cs="宋体"/>
                <w:b/>
                <w:bCs/>
                <w:color w:val="000000"/>
                <w:sz w:val="24"/>
              </w:rPr>
            </w:pPr>
            <w:r>
              <w:rPr>
                <w:rFonts w:hint="eastAsia" w:ascii="仿宋" w:hAnsi="仿宋" w:eastAsia="仿宋" w:cs="宋体"/>
                <w:b/>
                <w:bCs/>
                <w:color w:val="000000"/>
                <w:sz w:val="24"/>
              </w:rPr>
              <w:t>技术需求缘由</w:t>
            </w:r>
          </w:p>
        </w:tc>
        <w:tc>
          <w:tcPr>
            <w:tcW w:w="7075" w:type="dxa"/>
            <w:gridSpan w:val="6"/>
            <w:tcBorders>
              <w:top w:val="single" w:color="auto" w:sz="4" w:space="0"/>
              <w:left w:val="single" w:color="auto" w:sz="4" w:space="0"/>
              <w:bottom w:val="single" w:color="auto" w:sz="4" w:space="0"/>
              <w:right w:val="single" w:color="auto" w:sz="4" w:space="0"/>
            </w:tcBorders>
            <w:noWrap w:val="0"/>
            <w:vAlign w:val="center"/>
          </w:tcPr>
          <w:p w14:paraId="21184E4D">
            <w:pPr>
              <w:snapToGrid w:val="0"/>
              <w:rPr>
                <w:rFonts w:ascii="仿宋" w:hAnsi="仿宋" w:eastAsia="仿宋"/>
                <w:sz w:val="24"/>
              </w:rPr>
            </w:pPr>
            <w:r>
              <w:rPr>
                <w:rFonts w:hint="eastAsia" w:ascii="仿宋" w:hAnsi="仿宋" w:eastAsia="仿宋"/>
                <w:sz w:val="24"/>
              </w:rPr>
              <w:sym w:font="Wingdings 2" w:char="00A3"/>
            </w:r>
            <w:r>
              <w:rPr>
                <w:rFonts w:hint="eastAsia" w:ascii="仿宋" w:hAnsi="仿宋" w:eastAsia="仿宋"/>
                <w:sz w:val="24"/>
              </w:rPr>
              <w:t>新产品开发</w:t>
            </w:r>
            <w:r>
              <w:rPr>
                <w:rFonts w:hint="eastAsia" w:ascii="仿宋" w:hAnsi="仿宋" w:eastAsia="仿宋"/>
                <w:sz w:val="24"/>
                <w:lang w:val="en-US" w:eastAsia="zh-CN"/>
              </w:rPr>
              <w:t xml:space="preserve"> </w:t>
            </w:r>
            <w:r>
              <w:rPr>
                <w:rFonts w:ascii="仿宋" w:hAnsi="仿宋" w:eastAsia="仿宋"/>
                <w:sz w:val="24"/>
              </w:rPr>
              <w:t xml:space="preserve">   </w:t>
            </w:r>
            <w:r>
              <w:rPr>
                <w:rFonts w:hint="eastAsia" w:ascii="仿宋" w:hAnsi="仿宋" w:eastAsia="仿宋"/>
                <w:sz w:val="24"/>
              </w:rPr>
              <w:t>□产品升级换代</w:t>
            </w:r>
            <w:r>
              <w:rPr>
                <w:rFonts w:hint="eastAsia" w:ascii="仿宋" w:hAnsi="仿宋" w:eastAsia="仿宋"/>
                <w:sz w:val="24"/>
                <w:lang w:val="en-US" w:eastAsia="zh-CN"/>
              </w:rPr>
              <w:t xml:space="preserve"> </w:t>
            </w:r>
            <w:r>
              <w:rPr>
                <w:rFonts w:ascii="仿宋" w:hAnsi="仿宋" w:eastAsia="仿宋"/>
                <w:sz w:val="24"/>
              </w:rPr>
              <w:t xml:space="preserve"> </w:t>
            </w:r>
            <w:r>
              <w:rPr>
                <w:rFonts w:hint="eastAsia" w:ascii="仿宋" w:hAnsi="仿宋" w:eastAsia="仿宋"/>
                <w:sz w:val="24"/>
              </w:rPr>
              <w:t>□生产线技术改造</w:t>
            </w:r>
          </w:p>
          <w:p w14:paraId="18847544">
            <w:pPr>
              <w:snapToGrid w:val="0"/>
              <w:rPr>
                <w:rFonts w:ascii="仿宋" w:hAnsi="仿宋" w:eastAsia="仿宋"/>
                <w:sz w:val="24"/>
                <w:u w:val="single"/>
              </w:rPr>
            </w:pPr>
            <w:r>
              <w:rPr>
                <w:rFonts w:hint="eastAsia" w:ascii="仿宋" w:hAnsi="仿宋" w:eastAsia="仿宋"/>
                <w:sz w:val="24"/>
              </w:rPr>
              <w:t>□制造工艺改进</w:t>
            </w:r>
            <w:r>
              <w:rPr>
                <w:rFonts w:hint="eastAsia" w:ascii="宋体" w:hAnsi="宋体" w:eastAsia="仿宋" w:cs="宋体"/>
                <w:sz w:val="24"/>
                <w:lang w:val="en-US" w:eastAsia="zh-CN"/>
              </w:rPr>
              <w:t xml:space="preserve">  </w:t>
            </w:r>
            <w:r>
              <w:rPr>
                <w:rFonts w:hint="eastAsia" w:ascii="仿宋" w:hAnsi="仿宋" w:eastAsia="仿宋"/>
                <w:sz w:val="24"/>
              </w:rPr>
              <w:t>□制造装备改进</w:t>
            </w:r>
            <w:r>
              <w:rPr>
                <w:rFonts w:hint="eastAsia" w:ascii="仿宋" w:hAnsi="仿宋" w:eastAsia="仿宋"/>
                <w:sz w:val="24"/>
                <w:lang w:val="en-US" w:eastAsia="zh-CN"/>
              </w:rPr>
              <w:t xml:space="preserve">  </w:t>
            </w:r>
            <w:r>
              <w:rPr>
                <w:rFonts w:hint="eastAsia" w:ascii="仿宋" w:hAnsi="仿宋" w:eastAsia="仿宋"/>
                <w:sz w:val="24"/>
              </w:rPr>
              <w:sym w:font="Wingdings 2" w:char="0052"/>
            </w:r>
            <w:r>
              <w:rPr>
                <w:rFonts w:hint="eastAsia" w:ascii="仿宋" w:hAnsi="仿宋" w:eastAsia="仿宋"/>
                <w:sz w:val="24"/>
              </w:rPr>
              <w:t>其他</w:t>
            </w:r>
            <w:r>
              <w:rPr>
                <w:rFonts w:ascii="仿宋" w:hAnsi="仿宋" w:eastAsia="仿宋"/>
                <w:sz w:val="24"/>
                <w:u w:val="single"/>
              </w:rPr>
              <w:t xml:space="preserve">        </w:t>
            </w:r>
            <w:r>
              <w:rPr>
                <w:rFonts w:hint="eastAsia" w:ascii="仿宋" w:hAnsi="仿宋" w:eastAsia="仿宋"/>
                <w:sz w:val="24"/>
                <w:u w:val="single"/>
                <w:lang w:val="en-US" w:eastAsia="zh-CN"/>
              </w:rPr>
              <w:t xml:space="preserve">  </w:t>
            </w:r>
          </w:p>
        </w:tc>
      </w:tr>
      <w:tr w14:paraId="4BC6A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689" w:type="dxa"/>
            <w:gridSpan w:val="2"/>
            <w:tcBorders>
              <w:top w:val="single" w:color="auto" w:sz="4" w:space="0"/>
              <w:left w:val="single" w:color="auto" w:sz="4" w:space="0"/>
              <w:bottom w:val="single" w:color="auto" w:sz="4" w:space="0"/>
              <w:right w:val="single" w:color="auto" w:sz="4" w:space="0"/>
            </w:tcBorders>
            <w:noWrap w:val="0"/>
            <w:vAlign w:val="center"/>
          </w:tcPr>
          <w:p w14:paraId="285D5E35">
            <w:pPr>
              <w:spacing w:line="360" w:lineRule="exact"/>
              <w:jc w:val="center"/>
              <w:rPr>
                <w:rFonts w:ascii="仿宋" w:hAnsi="仿宋" w:eastAsia="仿宋"/>
                <w:b/>
                <w:bCs/>
                <w:color w:val="000000"/>
                <w:sz w:val="24"/>
              </w:rPr>
            </w:pPr>
            <w:r>
              <w:rPr>
                <w:rFonts w:hint="eastAsia" w:ascii="仿宋" w:hAnsi="仿宋" w:eastAsia="仿宋" w:cs="宋体"/>
                <w:b/>
                <w:bCs/>
                <w:color w:val="000000"/>
                <w:sz w:val="24"/>
              </w:rPr>
              <w:t>技术合作方式</w:t>
            </w:r>
          </w:p>
        </w:tc>
        <w:tc>
          <w:tcPr>
            <w:tcW w:w="7075" w:type="dxa"/>
            <w:gridSpan w:val="6"/>
            <w:tcBorders>
              <w:top w:val="single" w:color="auto" w:sz="4" w:space="0"/>
              <w:left w:val="single" w:color="auto" w:sz="4" w:space="0"/>
              <w:bottom w:val="single" w:color="auto" w:sz="4" w:space="0"/>
              <w:right w:val="single" w:color="auto" w:sz="4" w:space="0"/>
            </w:tcBorders>
            <w:noWrap w:val="0"/>
            <w:vAlign w:val="center"/>
          </w:tcPr>
          <w:p w14:paraId="004E05BC">
            <w:pPr>
              <w:spacing w:line="360" w:lineRule="exact"/>
              <w:rPr>
                <w:rFonts w:ascii="仿宋" w:hAnsi="仿宋" w:eastAsia="仿宋" w:cs="宋体"/>
                <w:color w:val="000000"/>
                <w:kern w:val="0"/>
                <w:sz w:val="24"/>
              </w:rPr>
            </w:pPr>
            <w:r>
              <w:rPr>
                <w:rFonts w:hint="eastAsia" w:ascii="仿宋" w:hAnsi="仿宋" w:eastAsia="仿宋"/>
                <w:sz w:val="24"/>
              </w:rPr>
              <w:t>□</w:t>
            </w:r>
            <w:r>
              <w:rPr>
                <w:rFonts w:hint="eastAsia" w:ascii="仿宋" w:hAnsi="仿宋" w:eastAsia="仿宋" w:cs="宋体"/>
                <w:color w:val="000000"/>
                <w:kern w:val="0"/>
                <w:sz w:val="24"/>
              </w:rPr>
              <w:t>购买专利</w:t>
            </w:r>
            <w:r>
              <w:rPr>
                <w:rFonts w:ascii="仿宋" w:hAnsi="仿宋" w:eastAsia="仿宋" w:cs="宋体"/>
                <w:color w:val="000000"/>
                <w:kern w:val="0"/>
                <w:sz w:val="24"/>
              </w:rPr>
              <w:t xml:space="preserve">  </w:t>
            </w:r>
            <w:r>
              <w:rPr>
                <w:rFonts w:hint="eastAsia" w:ascii="仿宋" w:hAnsi="仿宋" w:eastAsia="仿宋"/>
                <w:sz w:val="24"/>
              </w:rPr>
              <w:t>□</w:t>
            </w:r>
            <w:r>
              <w:rPr>
                <w:rFonts w:hint="eastAsia" w:ascii="仿宋" w:hAnsi="仿宋" w:eastAsia="仿宋" w:cs="宋体"/>
                <w:color w:val="000000"/>
                <w:kern w:val="0"/>
                <w:sz w:val="24"/>
              </w:rPr>
              <w:t>技术转让</w:t>
            </w:r>
            <w:r>
              <w:rPr>
                <w:rFonts w:ascii="仿宋" w:hAnsi="仿宋" w:eastAsia="仿宋" w:cs="宋体"/>
                <w:color w:val="000000"/>
                <w:kern w:val="0"/>
                <w:sz w:val="24"/>
              </w:rPr>
              <w:t xml:space="preserve">  </w:t>
            </w:r>
            <w:r>
              <w:rPr>
                <w:rFonts w:hint="eastAsia" w:ascii="仿宋" w:hAnsi="仿宋" w:eastAsia="仿宋"/>
                <w:sz w:val="24"/>
              </w:rPr>
              <w:t>□技术入股</w:t>
            </w:r>
            <w:r>
              <w:rPr>
                <w:rFonts w:hint="eastAsia" w:ascii="仿宋" w:hAnsi="仿宋" w:eastAsia="仿宋"/>
                <w:sz w:val="24"/>
                <w:lang w:val="en-US" w:eastAsia="zh-CN"/>
              </w:rPr>
              <w:t xml:space="preserve"> </w:t>
            </w:r>
            <w:r>
              <w:rPr>
                <w:rFonts w:ascii="仿宋" w:hAnsi="仿宋" w:eastAsia="仿宋"/>
                <w:sz w:val="24"/>
              </w:rPr>
              <w:t xml:space="preserve"> </w:t>
            </w:r>
            <w:r>
              <w:rPr>
                <w:rFonts w:hint="eastAsia" w:ascii="仿宋" w:hAnsi="仿宋" w:eastAsia="仿宋"/>
                <w:sz w:val="24"/>
              </w:rPr>
              <w:sym w:font="Wingdings 2" w:char="00A3"/>
            </w:r>
            <w:r>
              <w:rPr>
                <w:rFonts w:hint="eastAsia" w:ascii="仿宋" w:hAnsi="仿宋" w:eastAsia="仿宋" w:cs="宋体"/>
                <w:color w:val="000000"/>
                <w:kern w:val="0"/>
                <w:sz w:val="24"/>
              </w:rPr>
              <w:t>委托开发</w:t>
            </w:r>
          </w:p>
          <w:p w14:paraId="7B13514F">
            <w:pPr>
              <w:spacing w:line="360" w:lineRule="exact"/>
              <w:rPr>
                <w:rFonts w:ascii="仿宋" w:hAnsi="仿宋" w:eastAsia="仿宋" w:cs="宋体"/>
                <w:color w:val="000000"/>
                <w:kern w:val="0"/>
                <w:sz w:val="24"/>
                <w:u w:val="single"/>
              </w:rPr>
            </w:pPr>
            <w:r>
              <w:rPr>
                <w:rFonts w:hint="eastAsia" w:ascii="仿宋" w:hAnsi="仿宋" w:eastAsia="仿宋"/>
                <w:sz w:val="24"/>
              </w:rPr>
              <w:sym w:font="Wingdings 2" w:char="0052"/>
            </w:r>
            <w:r>
              <w:rPr>
                <w:rFonts w:hint="eastAsia" w:ascii="仿宋" w:hAnsi="仿宋" w:eastAsia="仿宋" w:cs="宋体"/>
                <w:color w:val="000000"/>
                <w:kern w:val="0"/>
                <w:sz w:val="24"/>
              </w:rPr>
              <w:t>合作开发</w:t>
            </w:r>
            <w:r>
              <w:rPr>
                <w:rFonts w:ascii="仿宋" w:hAnsi="仿宋" w:eastAsia="仿宋" w:cs="宋体"/>
                <w:color w:val="000000"/>
                <w:kern w:val="0"/>
                <w:sz w:val="24"/>
              </w:rPr>
              <w:t xml:space="preserve">  </w:t>
            </w:r>
            <w:r>
              <w:rPr>
                <w:rFonts w:hint="eastAsia" w:ascii="仿宋" w:hAnsi="仿宋" w:eastAsia="仿宋"/>
                <w:sz w:val="24"/>
              </w:rPr>
              <w:t>□</w:t>
            </w:r>
            <w:r>
              <w:rPr>
                <w:rFonts w:hint="eastAsia" w:ascii="仿宋" w:hAnsi="仿宋" w:eastAsia="仿宋" w:cs="宋体"/>
                <w:color w:val="000000"/>
                <w:kern w:val="0"/>
                <w:sz w:val="24"/>
              </w:rPr>
              <w:t>其他</w:t>
            </w:r>
            <w:r>
              <w:rPr>
                <w:rFonts w:ascii="仿宋" w:hAnsi="仿宋" w:eastAsia="仿宋" w:cs="宋体"/>
                <w:color w:val="000000"/>
                <w:kern w:val="0"/>
                <w:sz w:val="24"/>
                <w:u w:val="single"/>
              </w:rPr>
              <w:t xml:space="preserve">                             </w:t>
            </w:r>
          </w:p>
        </w:tc>
      </w:tr>
      <w:tr w14:paraId="0F4C9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689" w:type="dxa"/>
            <w:gridSpan w:val="2"/>
            <w:tcBorders>
              <w:top w:val="single" w:color="auto" w:sz="4" w:space="0"/>
              <w:left w:val="single" w:color="auto" w:sz="4" w:space="0"/>
              <w:bottom w:val="single" w:color="auto" w:sz="4" w:space="0"/>
              <w:right w:val="single" w:color="auto" w:sz="4" w:space="0"/>
            </w:tcBorders>
            <w:noWrap w:val="0"/>
            <w:vAlign w:val="center"/>
          </w:tcPr>
          <w:p w14:paraId="15CDD719">
            <w:pPr>
              <w:spacing w:line="360" w:lineRule="exact"/>
              <w:jc w:val="center"/>
              <w:rPr>
                <w:rFonts w:hint="default" w:ascii="仿宋" w:hAnsi="仿宋" w:eastAsia="仿宋" w:cs="宋体"/>
                <w:b/>
                <w:bCs/>
                <w:color w:val="000000"/>
                <w:sz w:val="24"/>
                <w:lang w:val="en-US" w:eastAsia="zh-CN"/>
              </w:rPr>
            </w:pPr>
            <w:r>
              <w:rPr>
                <w:rFonts w:hint="eastAsia" w:ascii="仿宋" w:hAnsi="仿宋" w:eastAsia="仿宋" w:cs="宋体"/>
                <w:b/>
                <w:bCs/>
                <w:color w:val="000000"/>
                <w:sz w:val="24"/>
                <w:lang w:val="en-US" w:eastAsia="zh-CN"/>
              </w:rPr>
              <w:t>计划投资金额</w:t>
            </w:r>
          </w:p>
        </w:tc>
        <w:tc>
          <w:tcPr>
            <w:tcW w:w="7075" w:type="dxa"/>
            <w:gridSpan w:val="6"/>
            <w:tcBorders>
              <w:top w:val="single" w:color="auto" w:sz="4" w:space="0"/>
              <w:left w:val="single" w:color="auto" w:sz="4" w:space="0"/>
              <w:bottom w:val="single" w:color="auto" w:sz="4" w:space="0"/>
              <w:right w:val="single" w:color="auto" w:sz="4" w:space="0"/>
            </w:tcBorders>
            <w:noWrap w:val="0"/>
            <w:vAlign w:val="center"/>
          </w:tcPr>
          <w:p w14:paraId="7E041756">
            <w:pPr>
              <w:spacing w:line="360" w:lineRule="exact"/>
              <w:rPr>
                <w:rFonts w:hint="eastAsia" w:ascii="仿宋" w:hAnsi="仿宋" w:eastAsia="仿宋"/>
                <w:sz w:val="24"/>
                <w:lang w:val="en-US" w:eastAsia="zh-CN"/>
              </w:rPr>
            </w:pPr>
            <w:r>
              <w:rPr>
                <w:rFonts w:hint="eastAsia" w:ascii="仿宋" w:hAnsi="仿宋" w:eastAsia="仿宋"/>
                <w:sz w:val="24"/>
                <w:u w:val="single"/>
                <w:lang w:val="en-US" w:eastAsia="zh-CN"/>
              </w:rPr>
              <w:t xml:space="preserve">  暂定20万元</w:t>
            </w:r>
          </w:p>
        </w:tc>
      </w:tr>
      <w:tr w14:paraId="575D1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689" w:type="dxa"/>
            <w:gridSpan w:val="2"/>
            <w:tcBorders>
              <w:top w:val="single" w:color="auto" w:sz="4" w:space="0"/>
              <w:left w:val="single" w:color="auto" w:sz="4" w:space="0"/>
              <w:bottom w:val="single" w:color="auto" w:sz="4" w:space="0"/>
              <w:right w:val="single" w:color="auto" w:sz="4" w:space="0"/>
            </w:tcBorders>
            <w:noWrap w:val="0"/>
            <w:vAlign w:val="center"/>
          </w:tcPr>
          <w:p w14:paraId="18AEB9D7">
            <w:pPr>
              <w:spacing w:line="360" w:lineRule="exact"/>
              <w:jc w:val="center"/>
              <w:rPr>
                <w:rFonts w:ascii="仿宋" w:hAnsi="仿宋" w:eastAsia="仿宋" w:cs="宋体"/>
                <w:b/>
                <w:bCs/>
                <w:color w:val="000000"/>
                <w:sz w:val="24"/>
              </w:rPr>
            </w:pPr>
            <w:r>
              <w:rPr>
                <w:rFonts w:hint="eastAsia" w:ascii="仿宋" w:hAnsi="仿宋" w:eastAsia="仿宋" w:cs="宋体"/>
                <w:b/>
                <w:bCs/>
                <w:color w:val="000000"/>
                <w:sz w:val="24"/>
              </w:rPr>
              <w:t>意向</w:t>
            </w:r>
            <w:r>
              <w:rPr>
                <w:rFonts w:hint="eastAsia" w:ascii="仿宋" w:hAnsi="仿宋" w:eastAsia="仿宋" w:cs="宋体"/>
                <w:b/>
                <w:bCs/>
                <w:color w:val="000000"/>
                <w:sz w:val="24"/>
                <w:lang w:val="en-US" w:eastAsia="zh-CN"/>
              </w:rPr>
              <w:t>对接</w:t>
            </w:r>
            <w:r>
              <w:rPr>
                <w:rFonts w:hint="eastAsia" w:ascii="仿宋" w:hAnsi="仿宋" w:eastAsia="仿宋" w:cs="宋体"/>
                <w:b/>
                <w:bCs/>
                <w:color w:val="000000"/>
                <w:sz w:val="24"/>
              </w:rPr>
              <w:t>单位</w:t>
            </w:r>
          </w:p>
        </w:tc>
        <w:tc>
          <w:tcPr>
            <w:tcW w:w="7075" w:type="dxa"/>
            <w:gridSpan w:val="6"/>
            <w:tcBorders>
              <w:top w:val="single" w:color="auto" w:sz="4" w:space="0"/>
              <w:left w:val="single" w:color="auto" w:sz="4" w:space="0"/>
              <w:bottom w:val="single" w:color="auto" w:sz="4" w:space="0"/>
              <w:right w:val="single" w:color="auto" w:sz="4" w:space="0"/>
            </w:tcBorders>
            <w:noWrap w:val="0"/>
            <w:vAlign w:val="center"/>
          </w:tcPr>
          <w:p w14:paraId="22BC7A96">
            <w:pPr>
              <w:snapToGrid w:val="0"/>
              <w:spacing w:line="360" w:lineRule="exact"/>
              <w:rPr>
                <w:rFonts w:hint="default" w:ascii="仿宋" w:hAnsi="仿宋" w:eastAsia="仿宋" w:cs="宋体"/>
                <w:color w:val="000000"/>
                <w:kern w:val="0"/>
                <w:sz w:val="24"/>
                <w:u w:val="single"/>
                <w:lang w:val="en-US" w:eastAsia="zh-CN"/>
              </w:rPr>
            </w:pPr>
          </w:p>
        </w:tc>
      </w:tr>
      <w:tr w14:paraId="455C6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4" w:hRule="atLeast"/>
          <w:jc w:val="center"/>
        </w:trPr>
        <w:tc>
          <w:tcPr>
            <w:tcW w:w="457" w:type="dxa"/>
            <w:vMerge w:val="restart"/>
            <w:tcBorders>
              <w:top w:val="single" w:color="auto" w:sz="4" w:space="0"/>
              <w:left w:val="single" w:color="auto" w:sz="4" w:space="0"/>
              <w:bottom w:val="single" w:color="auto" w:sz="4" w:space="0"/>
              <w:right w:val="single" w:color="auto" w:sz="4" w:space="0"/>
            </w:tcBorders>
            <w:noWrap w:val="0"/>
            <w:vAlign w:val="center"/>
          </w:tcPr>
          <w:p w14:paraId="7DAF1329">
            <w:pPr>
              <w:spacing w:line="360" w:lineRule="exact"/>
              <w:jc w:val="center"/>
              <w:rPr>
                <w:rFonts w:ascii="仿宋" w:hAnsi="仿宋" w:eastAsia="仿宋"/>
                <w:b/>
                <w:bCs/>
                <w:color w:val="000000"/>
                <w:sz w:val="24"/>
              </w:rPr>
            </w:pPr>
            <w:r>
              <w:rPr>
                <w:rFonts w:hint="eastAsia" w:ascii="仿宋" w:hAnsi="仿宋" w:eastAsia="仿宋" w:cs="宋体"/>
                <w:b/>
                <w:bCs/>
                <w:color w:val="000000"/>
                <w:sz w:val="24"/>
              </w:rPr>
              <w:t>技术需求描述</w:t>
            </w:r>
          </w:p>
        </w:tc>
        <w:tc>
          <w:tcPr>
            <w:tcW w:w="1232" w:type="dxa"/>
            <w:tcBorders>
              <w:top w:val="single" w:color="auto" w:sz="4" w:space="0"/>
              <w:left w:val="single" w:color="auto" w:sz="4" w:space="0"/>
              <w:bottom w:val="single" w:color="auto" w:sz="4" w:space="0"/>
              <w:right w:val="single" w:color="auto" w:sz="4" w:space="0"/>
            </w:tcBorders>
            <w:noWrap w:val="0"/>
            <w:vAlign w:val="center"/>
          </w:tcPr>
          <w:p w14:paraId="6073EF62">
            <w:pPr>
              <w:spacing w:line="360" w:lineRule="exact"/>
              <w:jc w:val="left"/>
              <w:rPr>
                <w:rFonts w:ascii="仿宋" w:hAnsi="仿宋" w:eastAsia="仿宋"/>
                <w:kern w:val="0"/>
                <w:sz w:val="24"/>
              </w:rPr>
            </w:pPr>
            <w:r>
              <w:rPr>
                <w:rFonts w:hint="eastAsia" w:ascii="仿宋" w:hAnsi="仿宋" w:eastAsia="仿宋"/>
                <w:kern w:val="0"/>
                <w:sz w:val="24"/>
              </w:rPr>
              <w:t>希望解决的技术需求概述</w:t>
            </w:r>
          </w:p>
        </w:tc>
        <w:tc>
          <w:tcPr>
            <w:tcW w:w="7075" w:type="dxa"/>
            <w:gridSpan w:val="6"/>
            <w:tcBorders>
              <w:top w:val="single" w:color="auto" w:sz="4" w:space="0"/>
              <w:left w:val="single" w:color="auto" w:sz="4" w:space="0"/>
              <w:bottom w:val="single" w:color="auto" w:sz="4" w:space="0"/>
              <w:right w:val="single" w:color="auto" w:sz="4" w:space="0"/>
            </w:tcBorders>
            <w:noWrap w:val="0"/>
            <w:vAlign w:val="center"/>
          </w:tcPr>
          <w:p w14:paraId="44E6B9CD">
            <w:pPr>
              <w:spacing w:line="360" w:lineRule="exact"/>
              <w:rPr>
                <w:rFonts w:hint="default" w:ascii="仿宋" w:hAnsi="仿宋" w:eastAsia="仿宋"/>
                <w:kern w:val="0"/>
                <w:sz w:val="24"/>
                <w:lang w:val="en-US" w:eastAsia="zh-CN"/>
              </w:rPr>
            </w:pPr>
            <w:r>
              <w:rPr>
                <w:rFonts w:hint="eastAsia" w:ascii="仿宋" w:hAnsi="仿宋" w:eastAsia="仿宋"/>
                <w:kern w:val="0"/>
                <w:sz w:val="24"/>
                <w:lang w:val="en-US" w:eastAsia="zh-CN"/>
              </w:rPr>
              <w:t>辽河油田现有注水井2700余口，水井注入管柱普遍结垢：一影响配水器后期测调成功率，增大调节扭矩；二是油管和工具结垢后在测试仪器下入或注水压力波动情况下垢层脱落，影响底部注水球座密封和反洗井。同时辽河油田注水井井底取样显示含油和悬浮物普遍超标，导致地层注入压力逐年增高，常规洗井效果不佳，采取酸化措施成本高且有效期短。2018年试验过某厂家井口合金防垢装置，对比应用前后无效果，分析为装置被油覆盖，合金未起作用。</w:t>
            </w:r>
          </w:p>
        </w:tc>
      </w:tr>
      <w:tr w14:paraId="4306C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jc w:val="center"/>
        </w:trPr>
        <w:tc>
          <w:tcPr>
            <w:tcW w:w="457" w:type="dxa"/>
            <w:vMerge w:val="continue"/>
            <w:tcBorders>
              <w:top w:val="single" w:color="auto" w:sz="4" w:space="0"/>
              <w:left w:val="single" w:color="auto" w:sz="4" w:space="0"/>
              <w:bottom w:val="single" w:color="auto" w:sz="4" w:space="0"/>
              <w:right w:val="single" w:color="auto" w:sz="4" w:space="0"/>
            </w:tcBorders>
            <w:noWrap w:val="0"/>
            <w:vAlign w:val="center"/>
          </w:tcPr>
          <w:p w14:paraId="0C0140CE">
            <w:pPr>
              <w:jc w:val="center"/>
              <w:rPr>
                <w:rFonts w:ascii="仿宋" w:hAnsi="仿宋" w:eastAsia="仿宋" w:cs="宋体"/>
                <w:b/>
                <w:bCs/>
                <w:color w:val="000000"/>
                <w:sz w:val="24"/>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14:paraId="41DA57CB">
            <w:pPr>
              <w:spacing w:line="360" w:lineRule="exact"/>
              <w:jc w:val="left"/>
              <w:rPr>
                <w:rFonts w:ascii="仿宋" w:hAnsi="仿宋" w:eastAsia="仿宋"/>
                <w:kern w:val="0"/>
                <w:sz w:val="24"/>
              </w:rPr>
            </w:pPr>
            <w:r>
              <w:rPr>
                <w:rFonts w:hint="eastAsia" w:ascii="仿宋" w:hAnsi="仿宋" w:eastAsia="仿宋"/>
                <w:kern w:val="0"/>
                <w:sz w:val="24"/>
              </w:rPr>
              <w:t>要求达到的技术性能、参数指标等</w:t>
            </w:r>
          </w:p>
        </w:tc>
        <w:tc>
          <w:tcPr>
            <w:tcW w:w="7075" w:type="dxa"/>
            <w:gridSpan w:val="6"/>
            <w:tcBorders>
              <w:top w:val="single" w:color="auto" w:sz="4" w:space="0"/>
              <w:left w:val="single" w:color="auto" w:sz="4" w:space="0"/>
              <w:bottom w:val="single" w:color="auto" w:sz="4" w:space="0"/>
              <w:right w:val="single" w:color="auto" w:sz="4" w:space="0"/>
            </w:tcBorders>
            <w:noWrap w:val="0"/>
            <w:vAlign w:val="center"/>
          </w:tcPr>
          <w:p w14:paraId="240EA073">
            <w:pPr>
              <w:numPr>
                <w:ilvl w:val="0"/>
                <w:numId w:val="1"/>
              </w:numPr>
              <w:spacing w:line="360" w:lineRule="exact"/>
              <w:rPr>
                <w:rFonts w:hint="eastAsia" w:ascii="仿宋" w:hAnsi="仿宋" w:eastAsia="仿宋"/>
                <w:kern w:val="0"/>
                <w:sz w:val="24"/>
                <w:lang w:val="en-US" w:eastAsia="zh-CN"/>
              </w:rPr>
            </w:pPr>
            <w:r>
              <w:rPr>
                <w:rFonts w:hint="eastAsia" w:ascii="仿宋" w:hAnsi="仿宋" w:eastAsia="仿宋"/>
                <w:kern w:val="0"/>
                <w:sz w:val="24"/>
                <w:lang w:val="en-US" w:eastAsia="zh-CN"/>
              </w:rPr>
              <w:t>研制井口（井下，内通径</w:t>
            </w:r>
            <w:r>
              <w:rPr>
                <w:rFonts w:hint="eastAsia" w:ascii="方正大黑简体" w:hAnsi="方正大黑简体" w:eastAsia="方正大黑简体" w:cs="方正大黑简体"/>
                <w:kern w:val="0"/>
                <w:sz w:val="24"/>
                <w:lang w:val="en-US" w:eastAsia="zh-CN"/>
              </w:rPr>
              <w:t>Φ</w:t>
            </w:r>
            <w:r>
              <w:rPr>
                <w:rFonts w:hint="eastAsia" w:ascii="仿宋" w:hAnsi="仿宋" w:eastAsia="仿宋"/>
                <w:kern w:val="0"/>
                <w:sz w:val="24"/>
                <w:lang w:val="en-US" w:eastAsia="zh-CN"/>
              </w:rPr>
              <w:t>50mm以上）合金防垢装置，具备防腐、防垢（除垢）、杀菌等功能，满足井深3500m，单井日注30-100方/天，耐压35MPa，寿命3年以上；</w:t>
            </w:r>
          </w:p>
          <w:p w14:paraId="2B6AD631">
            <w:pPr>
              <w:numPr>
                <w:ilvl w:val="0"/>
                <w:numId w:val="1"/>
              </w:numPr>
              <w:spacing w:line="360" w:lineRule="exact"/>
              <w:rPr>
                <w:rFonts w:hint="eastAsia" w:ascii="仿宋" w:hAnsi="仿宋" w:eastAsia="仿宋"/>
                <w:kern w:val="0"/>
                <w:sz w:val="24"/>
                <w:lang w:val="en-US" w:eastAsia="zh-CN"/>
              </w:rPr>
            </w:pPr>
            <w:r>
              <w:rPr>
                <w:rFonts w:hint="eastAsia" w:ascii="仿宋" w:hAnsi="仿宋" w:eastAsia="仿宋"/>
                <w:kern w:val="0"/>
                <w:sz w:val="24"/>
                <w:lang w:val="en-US" w:eastAsia="zh-CN"/>
              </w:rPr>
              <w:t>低成本，便于后期推广应用。</w:t>
            </w:r>
          </w:p>
        </w:tc>
      </w:tr>
      <w:tr w14:paraId="6742E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457" w:type="dxa"/>
            <w:vMerge w:val="continue"/>
            <w:tcBorders>
              <w:top w:val="single" w:color="auto" w:sz="4" w:space="0"/>
              <w:left w:val="single" w:color="auto" w:sz="4" w:space="0"/>
              <w:bottom w:val="single" w:color="auto" w:sz="4" w:space="0"/>
              <w:right w:val="single" w:color="auto" w:sz="4" w:space="0"/>
            </w:tcBorders>
            <w:noWrap w:val="0"/>
            <w:vAlign w:val="center"/>
          </w:tcPr>
          <w:p w14:paraId="2CF65C88">
            <w:pPr>
              <w:jc w:val="center"/>
              <w:rPr>
                <w:rFonts w:ascii="仿宋" w:hAnsi="仿宋" w:eastAsia="仿宋" w:cs="宋体"/>
                <w:b/>
                <w:bCs/>
                <w:color w:val="000000"/>
                <w:sz w:val="24"/>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14:paraId="5785E0B7">
            <w:pPr>
              <w:spacing w:line="360" w:lineRule="exact"/>
              <w:jc w:val="left"/>
              <w:rPr>
                <w:rFonts w:ascii="仿宋" w:hAnsi="仿宋" w:eastAsia="仿宋"/>
                <w:kern w:val="0"/>
                <w:sz w:val="24"/>
              </w:rPr>
            </w:pPr>
            <w:r>
              <w:rPr>
                <w:rFonts w:hint="eastAsia" w:ascii="仿宋" w:hAnsi="仿宋" w:eastAsia="仿宋"/>
                <w:kern w:val="0"/>
                <w:sz w:val="24"/>
              </w:rPr>
              <w:t>其它相关要求</w:t>
            </w:r>
          </w:p>
        </w:tc>
        <w:tc>
          <w:tcPr>
            <w:tcW w:w="7075" w:type="dxa"/>
            <w:gridSpan w:val="6"/>
            <w:tcBorders>
              <w:top w:val="single" w:color="auto" w:sz="4" w:space="0"/>
              <w:left w:val="single" w:color="auto" w:sz="4" w:space="0"/>
              <w:bottom w:val="single" w:color="auto" w:sz="4" w:space="0"/>
              <w:right w:val="single" w:color="auto" w:sz="4" w:space="0"/>
            </w:tcBorders>
            <w:noWrap w:val="0"/>
            <w:vAlign w:val="center"/>
          </w:tcPr>
          <w:p w14:paraId="1BD9A945">
            <w:pPr>
              <w:spacing w:line="360" w:lineRule="exact"/>
              <w:rPr>
                <w:rFonts w:ascii="仿宋" w:hAnsi="仿宋" w:eastAsia="仿宋"/>
                <w:kern w:val="0"/>
                <w:sz w:val="24"/>
              </w:rPr>
            </w:pPr>
          </w:p>
        </w:tc>
      </w:tr>
    </w:tbl>
    <w:p w14:paraId="6CB17890">
      <w:pPr>
        <w:keepNext w:val="0"/>
        <w:keepLines w:val="0"/>
        <w:pageBreakBefore w:val="0"/>
        <w:widowControl w:val="0"/>
        <w:kinsoku/>
        <w:wordWrap/>
        <w:overflowPunct/>
        <w:topLinePunct w:val="0"/>
        <w:autoSpaceDE/>
        <w:autoSpaceDN/>
        <w:bidi w:val="0"/>
        <w:adjustRightInd/>
        <w:snapToGrid/>
        <w:spacing w:line="20" w:lineRule="atLeast"/>
        <w:textAlignment w:val="auto"/>
      </w:pPr>
    </w:p>
    <w:sectPr>
      <w:footerReference r:id="rId3" w:type="default"/>
      <w:pgSz w:w="11906" w:h="16838"/>
      <w:pgMar w:top="1270" w:right="1633" w:bottom="1270" w:left="163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1" w:fontKey="{BEB88C21-AD80-4B01-835A-DD241F95AFA1}"/>
  </w:font>
  <w:font w:name="仿宋">
    <w:panose1 w:val="02010609060101010101"/>
    <w:charset w:val="86"/>
    <w:family w:val="modern"/>
    <w:pitch w:val="default"/>
    <w:sig w:usb0="800002BF" w:usb1="38CF7CFA" w:usb2="00000016" w:usb3="00000000" w:csb0="00040001" w:csb1="00000000"/>
    <w:embedRegular r:id="rId2" w:fontKey="{AD86013F-EA2F-48DD-A61C-AAC6D8CECD83}"/>
  </w:font>
  <w:font w:name="Wingdings 2">
    <w:altName w:val="Wingdings"/>
    <w:panose1 w:val="05020102010507070707"/>
    <w:charset w:val="02"/>
    <w:family w:val="auto"/>
    <w:pitch w:val="default"/>
    <w:sig w:usb0="00000000" w:usb1="00000000" w:usb2="00000000" w:usb3="00000000" w:csb0="80000000" w:csb1="00000000"/>
    <w:embedRegular r:id="rId3" w:fontKey="{7EE7240F-0B5D-4DF4-B9EF-1FA2580280F7}"/>
  </w:font>
  <w:font w:name="方正大黑简体">
    <w:altName w:val="黑体"/>
    <w:panose1 w:val="02000000000000000000"/>
    <w:charset w:val="86"/>
    <w:family w:val="auto"/>
    <w:pitch w:val="default"/>
    <w:sig w:usb0="00000000" w:usb1="00000000" w:usb2="00000012" w:usb3="00000000" w:csb0="00040001" w:csb1="00000000"/>
    <w:embedRegular r:id="rId4" w:fontKey="{87849642-3B23-4417-8395-004FB6732A13}"/>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6C9DD">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EBE2FE">
                          <w:pPr>
                            <w:snapToGrid w:val="0"/>
                            <w:rPr>
                              <w:rFonts w:hint="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6EBE2FE">
                    <w:pPr>
                      <w:snapToGrid w:val="0"/>
                      <w:rPr>
                        <w:rFonts w:hint="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50FF51"/>
    <w:multiLevelType w:val="singleLevel"/>
    <w:tmpl w:val="3F50FF5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MGEwOTgwODc4YzI3OGRmMGQ1NWIwOTU1MzUwZDAifQ=="/>
  </w:docVars>
  <w:rsids>
    <w:rsidRoot w:val="0035452E"/>
    <w:rsid w:val="0035452E"/>
    <w:rsid w:val="003E0386"/>
    <w:rsid w:val="00580056"/>
    <w:rsid w:val="00BA14C5"/>
    <w:rsid w:val="00C86AAA"/>
    <w:rsid w:val="14515074"/>
    <w:rsid w:val="14CB7B38"/>
    <w:rsid w:val="18FE45E9"/>
    <w:rsid w:val="1BC154F9"/>
    <w:rsid w:val="23B354DE"/>
    <w:rsid w:val="2918247B"/>
    <w:rsid w:val="2F6D2DD5"/>
    <w:rsid w:val="350F0E88"/>
    <w:rsid w:val="39EE56FC"/>
    <w:rsid w:val="47246C3A"/>
    <w:rsid w:val="59D12057"/>
    <w:rsid w:val="5D6E7334"/>
    <w:rsid w:val="609900C2"/>
    <w:rsid w:val="666C2A65"/>
    <w:rsid w:val="729C51E9"/>
    <w:rsid w:val="762D1373"/>
    <w:rsid w:val="7772376E"/>
    <w:rsid w:val="7EEA492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594</Words>
  <Characters>640</Characters>
  <Lines>2</Lines>
  <Paragraphs>1</Paragraphs>
  <TotalTime>1</TotalTime>
  <ScaleCrop>false</ScaleCrop>
  <LinksUpToDate>false</LinksUpToDate>
  <CharactersWithSpaces>760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2019-03-22T09:08:00Z</dcterms:created>
  <dc:creator>福州市科学技术局</dc:creator>
  <cp:lastModifiedBy>࿓你ូ知ូ道ូ༅</cp:lastModifiedBy>
  <dcterms:modified xsi:type="dcterms:W3CDTF">2025-04-29T06:04:35Z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880D3A28A94044C08D5C4E4B9B42AF50_13</vt:lpwstr>
  </property>
  <property fmtid="{D5CDD505-2E9C-101B-9397-08002B2CF9AE}" pid="4" name="KSOTemplateDocerSaveRecord">
    <vt:lpwstr>eyJoZGlkIjoiNGFjMGQ5YWIyNmVkZDQ0ZmY2ZmIzYjUyMTc1MDdkMzAiLCJ1c2VySWQiOiIyOTQ5MzEyODQifQ==</vt:lpwstr>
  </property>
</Properties>
</file>