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87" w:type="pct"/>
        <w:tblLayout w:type="fixed"/>
        <w:tblLook w:val="04A0" w:firstRow="1" w:lastRow="0" w:firstColumn="1" w:lastColumn="0" w:noHBand="0" w:noVBand="1"/>
      </w:tblPr>
      <w:tblGrid>
        <w:gridCol w:w="662"/>
        <w:gridCol w:w="1654"/>
        <w:gridCol w:w="4690"/>
        <w:gridCol w:w="1103"/>
      </w:tblGrid>
      <w:tr w:rsidR="00D401B0" w14:paraId="1C846F82" w14:textId="77777777" w:rsidTr="00D401B0">
        <w:trPr>
          <w:trHeight w:val="312"/>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1E445F"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序号</w:t>
            </w:r>
          </w:p>
        </w:tc>
        <w:tc>
          <w:tcPr>
            <w:tcW w:w="10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F69EEB"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企业名称</w:t>
            </w:r>
          </w:p>
        </w:tc>
        <w:tc>
          <w:tcPr>
            <w:tcW w:w="289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18A4EE"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技术需求介绍</w:t>
            </w:r>
          </w:p>
        </w:tc>
        <w:tc>
          <w:tcPr>
            <w:tcW w:w="6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3E4025"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预算金额</w:t>
            </w:r>
          </w:p>
        </w:tc>
      </w:tr>
      <w:tr w:rsidR="00D401B0" w14:paraId="7F032506" w14:textId="77777777" w:rsidTr="00D401B0">
        <w:trPr>
          <w:trHeight w:val="312"/>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1E0D01" w14:textId="77777777" w:rsidR="00D401B0" w:rsidRDefault="00D401B0">
            <w:pPr>
              <w:jc w:val="center"/>
              <w:rPr>
                <w:rFonts w:ascii="宋体" w:eastAsia="宋体" w:hAnsi="宋体" w:cs="宋体"/>
                <w:color w:val="000000"/>
                <w:sz w:val="22"/>
                <w:szCs w:val="22"/>
              </w:rPr>
            </w:pPr>
          </w:p>
        </w:tc>
        <w:tc>
          <w:tcPr>
            <w:tcW w:w="10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132B9F" w14:textId="77777777" w:rsidR="00D401B0" w:rsidRDefault="00D401B0">
            <w:pPr>
              <w:jc w:val="center"/>
              <w:rPr>
                <w:rFonts w:ascii="宋体" w:eastAsia="宋体" w:hAnsi="宋体" w:cs="宋体"/>
                <w:color w:val="000000"/>
                <w:sz w:val="22"/>
                <w:szCs w:val="22"/>
              </w:rPr>
            </w:pPr>
          </w:p>
        </w:tc>
        <w:tc>
          <w:tcPr>
            <w:tcW w:w="28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A8C87F" w14:textId="77777777" w:rsidR="00D401B0" w:rsidRDefault="00D401B0">
            <w:pPr>
              <w:jc w:val="center"/>
              <w:rPr>
                <w:rFonts w:ascii="宋体" w:eastAsia="宋体" w:hAnsi="宋体" w:cs="宋体"/>
                <w:color w:val="000000"/>
                <w:sz w:val="22"/>
                <w:szCs w:val="22"/>
              </w:rPr>
            </w:pPr>
          </w:p>
        </w:tc>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0B1B3B" w14:textId="77777777" w:rsidR="00D401B0" w:rsidRDefault="00D401B0">
            <w:pPr>
              <w:jc w:val="center"/>
              <w:rPr>
                <w:rFonts w:ascii="宋体" w:eastAsia="宋体" w:hAnsi="宋体" w:cs="宋体"/>
                <w:color w:val="000000"/>
                <w:sz w:val="22"/>
                <w:szCs w:val="22"/>
              </w:rPr>
            </w:pPr>
          </w:p>
        </w:tc>
      </w:tr>
      <w:tr w:rsidR="00D401B0" w14:paraId="2F145AD4" w14:textId="77777777" w:rsidTr="00D401B0">
        <w:trPr>
          <w:trHeight w:val="705"/>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210D1F" w14:textId="54493214" w:rsidR="00D401B0" w:rsidRDefault="00D401B0">
            <w:pPr>
              <w:widowControl/>
              <w:jc w:val="center"/>
              <w:textAlignment w:val="center"/>
              <w:rPr>
                <w:rFonts w:ascii="Calibri" w:eastAsia="宋体" w:hAnsi="Calibri" w:cs="Calibri"/>
                <w:color w:val="000000"/>
                <w:sz w:val="22"/>
                <w:szCs w:val="22"/>
              </w:rPr>
            </w:pPr>
            <w:r>
              <w:rPr>
                <w:rFonts w:ascii="Calibri" w:eastAsia="宋体" w:hAnsi="Calibri" w:cs="Calibri"/>
                <w:color w:val="000000"/>
                <w:kern w:val="0"/>
                <w:sz w:val="22"/>
                <w:szCs w:val="22"/>
                <w:lang w:bidi="ar"/>
              </w:rPr>
              <w:t>1</w:t>
            </w:r>
          </w:p>
        </w:tc>
        <w:tc>
          <w:tcPr>
            <w:tcW w:w="10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C0B504"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翔宇药业股份有限公司</w:t>
            </w:r>
          </w:p>
        </w:tc>
        <w:tc>
          <w:tcPr>
            <w:tcW w:w="289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E9BA27" w14:textId="77777777" w:rsidR="00D401B0" w:rsidRDefault="00D401B0">
            <w:pPr>
              <w:widowControl/>
              <w:jc w:val="left"/>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同名同方药、精神类药物</w:t>
            </w:r>
            <w:r>
              <w:rPr>
                <w:rFonts w:ascii="宋体" w:eastAsia="宋体" w:hAnsi="宋体" w:cs="宋体" w:hint="eastAsia"/>
                <w:color w:val="000000"/>
                <w:kern w:val="0"/>
                <w:sz w:val="22"/>
                <w:szCs w:val="22"/>
                <w:lang w:bidi="ar"/>
              </w:rPr>
              <w:br/>
              <w:t>项目主要为精神类产品，重点针对于抗抑郁、抗焦虑等方向的新产品：同名同方产品，产品</w:t>
            </w:r>
            <w:proofErr w:type="gramStart"/>
            <w:r>
              <w:rPr>
                <w:rFonts w:ascii="宋体" w:eastAsia="宋体" w:hAnsi="宋体" w:cs="宋体" w:hint="eastAsia"/>
                <w:color w:val="000000"/>
                <w:kern w:val="0"/>
                <w:sz w:val="22"/>
                <w:szCs w:val="22"/>
                <w:lang w:bidi="ar"/>
              </w:rPr>
              <w:t>需作用</w:t>
            </w:r>
            <w:proofErr w:type="gramEnd"/>
            <w:r>
              <w:rPr>
                <w:rFonts w:ascii="宋体" w:eastAsia="宋体" w:hAnsi="宋体" w:cs="宋体" w:hint="eastAsia"/>
                <w:color w:val="000000"/>
                <w:kern w:val="0"/>
                <w:sz w:val="22"/>
                <w:szCs w:val="22"/>
                <w:lang w:bidi="ar"/>
              </w:rPr>
              <w:t>机理确定，疗效确切，市场前景大。</w:t>
            </w:r>
            <w:r>
              <w:rPr>
                <w:rFonts w:ascii="宋体" w:eastAsia="宋体" w:hAnsi="宋体" w:cs="宋体" w:hint="eastAsia"/>
                <w:color w:val="000000"/>
                <w:kern w:val="0"/>
                <w:sz w:val="22"/>
                <w:szCs w:val="22"/>
                <w:lang w:bidi="ar"/>
              </w:rPr>
              <w:br/>
              <w:t>技术参数需求：</w:t>
            </w:r>
            <w:r>
              <w:rPr>
                <w:rFonts w:ascii="宋体" w:eastAsia="宋体" w:hAnsi="宋体" w:cs="宋体" w:hint="eastAsia"/>
                <w:color w:val="000000"/>
                <w:kern w:val="0"/>
                <w:sz w:val="22"/>
                <w:szCs w:val="22"/>
                <w:lang w:bidi="ar"/>
              </w:rPr>
              <w:br/>
              <w:t>1.引进制剂研究、药物合成方面先进人才限公司</w:t>
            </w:r>
            <w:r>
              <w:rPr>
                <w:rFonts w:ascii="宋体" w:eastAsia="宋体" w:hAnsi="宋体" w:cs="宋体" w:hint="eastAsia"/>
                <w:color w:val="000000"/>
                <w:kern w:val="0"/>
                <w:sz w:val="22"/>
                <w:szCs w:val="22"/>
                <w:lang w:bidi="ar"/>
              </w:rPr>
              <w:br/>
              <w:t>2.精神类药物作用机理研究不明确，作用通道及靶点研究欠缺，对产品疗效的进一步开发研究缺乏明确方向。</w:t>
            </w:r>
            <w:r>
              <w:rPr>
                <w:rFonts w:ascii="宋体" w:eastAsia="宋体" w:hAnsi="宋体" w:cs="宋体" w:hint="eastAsia"/>
                <w:color w:val="000000"/>
                <w:kern w:val="0"/>
                <w:sz w:val="22"/>
                <w:szCs w:val="22"/>
                <w:lang w:bidi="ar"/>
              </w:rPr>
              <w:br/>
              <w:t>3.同名同方药制剂关键工艺参数确定及工艺重现性技术研究需要提升，中药确切疗效作用缺少数据支持，不良反应项研究缺乏。</w:t>
            </w:r>
          </w:p>
        </w:tc>
        <w:tc>
          <w:tcPr>
            <w:tcW w:w="6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91BB47" w14:textId="77777777" w:rsidR="00D401B0" w:rsidRDefault="00D401B0">
            <w:pPr>
              <w:widowControl/>
              <w:jc w:val="center"/>
              <w:textAlignment w:val="center"/>
              <w:rPr>
                <w:rFonts w:ascii="Calibri" w:eastAsia="宋体" w:hAnsi="Calibri" w:cs="Calibri"/>
                <w:color w:val="000000"/>
                <w:sz w:val="22"/>
                <w:szCs w:val="22"/>
              </w:rPr>
            </w:pPr>
            <w:r>
              <w:rPr>
                <w:rFonts w:ascii="Calibri" w:eastAsia="宋体" w:hAnsi="Calibri" w:cs="Calibri"/>
                <w:color w:val="000000"/>
                <w:kern w:val="0"/>
                <w:sz w:val="22"/>
                <w:szCs w:val="22"/>
                <w:lang w:bidi="ar"/>
              </w:rPr>
              <w:t>100</w:t>
            </w:r>
            <w:r>
              <w:rPr>
                <w:rFonts w:ascii="宋体" w:eastAsia="宋体" w:hAnsi="宋体" w:cs="宋体" w:hint="eastAsia"/>
                <w:color w:val="000000"/>
                <w:kern w:val="0"/>
                <w:sz w:val="22"/>
                <w:szCs w:val="22"/>
                <w:lang w:bidi="ar"/>
              </w:rPr>
              <w:t>万</w:t>
            </w:r>
          </w:p>
        </w:tc>
      </w:tr>
      <w:tr w:rsidR="00D401B0" w14:paraId="0EAA6637" w14:textId="77777777" w:rsidTr="00D401B0">
        <w:trPr>
          <w:trHeight w:val="312"/>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995390" w14:textId="77777777" w:rsidR="00D401B0" w:rsidRDefault="00D401B0">
            <w:pPr>
              <w:jc w:val="center"/>
              <w:rPr>
                <w:rFonts w:ascii="Calibri" w:eastAsia="宋体" w:hAnsi="Calibri" w:cs="Calibri"/>
                <w:color w:val="000000"/>
                <w:sz w:val="22"/>
                <w:szCs w:val="22"/>
              </w:rPr>
            </w:pPr>
          </w:p>
        </w:tc>
        <w:tc>
          <w:tcPr>
            <w:tcW w:w="10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1CF3B4" w14:textId="77777777" w:rsidR="00D401B0" w:rsidRDefault="00D401B0">
            <w:pPr>
              <w:jc w:val="center"/>
              <w:rPr>
                <w:rFonts w:ascii="宋体" w:eastAsia="宋体" w:hAnsi="宋体" w:cs="宋体"/>
                <w:color w:val="000000"/>
                <w:sz w:val="22"/>
                <w:szCs w:val="22"/>
              </w:rPr>
            </w:pPr>
          </w:p>
        </w:tc>
        <w:tc>
          <w:tcPr>
            <w:tcW w:w="28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6EE360" w14:textId="77777777" w:rsidR="00D401B0" w:rsidRDefault="00D401B0">
            <w:pPr>
              <w:jc w:val="left"/>
              <w:rPr>
                <w:rFonts w:ascii="宋体" w:eastAsia="宋体" w:hAnsi="宋体" w:cs="宋体"/>
                <w:b/>
                <w:bCs/>
                <w:color w:val="000000"/>
                <w:sz w:val="22"/>
                <w:szCs w:val="22"/>
              </w:rPr>
            </w:pPr>
          </w:p>
        </w:tc>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99312C" w14:textId="77777777" w:rsidR="00D401B0" w:rsidRDefault="00D401B0">
            <w:pPr>
              <w:jc w:val="center"/>
              <w:rPr>
                <w:rFonts w:ascii="Calibri" w:eastAsia="宋体" w:hAnsi="Calibri" w:cs="Calibri"/>
                <w:color w:val="000000"/>
                <w:sz w:val="22"/>
                <w:szCs w:val="22"/>
              </w:rPr>
            </w:pPr>
          </w:p>
        </w:tc>
      </w:tr>
      <w:tr w:rsidR="00D401B0" w14:paraId="0ABBAFF0" w14:textId="77777777" w:rsidTr="00D401B0">
        <w:trPr>
          <w:trHeight w:val="312"/>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503484" w14:textId="77777777" w:rsidR="00D401B0" w:rsidRDefault="00D401B0">
            <w:pPr>
              <w:jc w:val="center"/>
              <w:rPr>
                <w:rFonts w:ascii="Calibri" w:eastAsia="宋体" w:hAnsi="Calibri" w:cs="Calibri"/>
                <w:color w:val="000000"/>
                <w:sz w:val="22"/>
                <w:szCs w:val="22"/>
              </w:rPr>
            </w:pPr>
          </w:p>
        </w:tc>
        <w:tc>
          <w:tcPr>
            <w:tcW w:w="10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BC7111" w14:textId="77777777" w:rsidR="00D401B0" w:rsidRDefault="00D401B0">
            <w:pPr>
              <w:jc w:val="center"/>
              <w:rPr>
                <w:rFonts w:ascii="宋体" w:eastAsia="宋体" w:hAnsi="宋体" w:cs="宋体"/>
                <w:color w:val="000000"/>
                <w:sz w:val="22"/>
                <w:szCs w:val="22"/>
              </w:rPr>
            </w:pPr>
          </w:p>
        </w:tc>
        <w:tc>
          <w:tcPr>
            <w:tcW w:w="28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3E6A18" w14:textId="77777777" w:rsidR="00D401B0" w:rsidRDefault="00D401B0">
            <w:pPr>
              <w:jc w:val="left"/>
              <w:rPr>
                <w:rFonts w:ascii="宋体" w:eastAsia="宋体" w:hAnsi="宋体" w:cs="宋体"/>
                <w:b/>
                <w:bCs/>
                <w:color w:val="000000"/>
                <w:sz w:val="22"/>
                <w:szCs w:val="22"/>
              </w:rPr>
            </w:pPr>
          </w:p>
        </w:tc>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6CB678" w14:textId="77777777" w:rsidR="00D401B0" w:rsidRDefault="00D401B0">
            <w:pPr>
              <w:jc w:val="center"/>
              <w:rPr>
                <w:rFonts w:ascii="Calibri" w:eastAsia="宋体" w:hAnsi="Calibri" w:cs="Calibri"/>
                <w:color w:val="000000"/>
                <w:sz w:val="22"/>
                <w:szCs w:val="22"/>
              </w:rPr>
            </w:pPr>
          </w:p>
        </w:tc>
      </w:tr>
      <w:tr w:rsidR="00D401B0" w14:paraId="7BC694E7" w14:textId="77777777" w:rsidTr="00D401B0">
        <w:trPr>
          <w:trHeight w:val="312"/>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4ECBB7" w14:textId="77777777" w:rsidR="00D401B0" w:rsidRDefault="00D401B0">
            <w:pPr>
              <w:jc w:val="center"/>
              <w:rPr>
                <w:rFonts w:ascii="Calibri" w:eastAsia="宋体" w:hAnsi="Calibri" w:cs="Calibri"/>
                <w:color w:val="000000"/>
                <w:sz w:val="22"/>
                <w:szCs w:val="22"/>
              </w:rPr>
            </w:pPr>
          </w:p>
        </w:tc>
        <w:tc>
          <w:tcPr>
            <w:tcW w:w="10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74D45A" w14:textId="77777777" w:rsidR="00D401B0" w:rsidRDefault="00D401B0">
            <w:pPr>
              <w:jc w:val="center"/>
              <w:rPr>
                <w:rFonts w:ascii="宋体" w:eastAsia="宋体" w:hAnsi="宋体" w:cs="宋体"/>
                <w:color w:val="000000"/>
                <w:sz w:val="22"/>
                <w:szCs w:val="22"/>
              </w:rPr>
            </w:pPr>
          </w:p>
        </w:tc>
        <w:tc>
          <w:tcPr>
            <w:tcW w:w="28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AFCDA1" w14:textId="77777777" w:rsidR="00D401B0" w:rsidRDefault="00D401B0">
            <w:pPr>
              <w:jc w:val="left"/>
              <w:rPr>
                <w:rFonts w:ascii="宋体" w:eastAsia="宋体" w:hAnsi="宋体" w:cs="宋体"/>
                <w:b/>
                <w:bCs/>
                <w:color w:val="000000"/>
                <w:sz w:val="22"/>
                <w:szCs w:val="22"/>
              </w:rPr>
            </w:pPr>
          </w:p>
        </w:tc>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748A78" w14:textId="77777777" w:rsidR="00D401B0" w:rsidRDefault="00D401B0">
            <w:pPr>
              <w:jc w:val="center"/>
              <w:rPr>
                <w:rFonts w:ascii="Calibri" w:eastAsia="宋体" w:hAnsi="Calibri" w:cs="Calibri"/>
                <w:color w:val="000000"/>
                <w:sz w:val="22"/>
                <w:szCs w:val="22"/>
              </w:rPr>
            </w:pPr>
          </w:p>
        </w:tc>
      </w:tr>
      <w:tr w:rsidR="00D401B0" w14:paraId="5B9E3433" w14:textId="77777777" w:rsidTr="00D401B0">
        <w:trPr>
          <w:trHeight w:val="312"/>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0AD458" w14:textId="77777777" w:rsidR="00D401B0" w:rsidRDefault="00D401B0">
            <w:pPr>
              <w:jc w:val="center"/>
              <w:rPr>
                <w:rFonts w:ascii="Calibri" w:eastAsia="宋体" w:hAnsi="Calibri" w:cs="Calibri"/>
                <w:color w:val="000000"/>
                <w:sz w:val="22"/>
                <w:szCs w:val="22"/>
              </w:rPr>
            </w:pPr>
          </w:p>
        </w:tc>
        <w:tc>
          <w:tcPr>
            <w:tcW w:w="10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CB3523" w14:textId="77777777" w:rsidR="00D401B0" w:rsidRDefault="00D401B0">
            <w:pPr>
              <w:jc w:val="center"/>
              <w:rPr>
                <w:rFonts w:ascii="宋体" w:eastAsia="宋体" w:hAnsi="宋体" w:cs="宋体"/>
                <w:color w:val="000000"/>
                <w:sz w:val="22"/>
                <w:szCs w:val="22"/>
              </w:rPr>
            </w:pPr>
          </w:p>
        </w:tc>
        <w:tc>
          <w:tcPr>
            <w:tcW w:w="28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D764E3" w14:textId="77777777" w:rsidR="00D401B0" w:rsidRDefault="00D401B0">
            <w:pPr>
              <w:jc w:val="left"/>
              <w:rPr>
                <w:rFonts w:ascii="宋体" w:eastAsia="宋体" w:hAnsi="宋体" w:cs="宋体"/>
                <w:b/>
                <w:bCs/>
                <w:color w:val="000000"/>
                <w:sz w:val="22"/>
                <w:szCs w:val="22"/>
              </w:rPr>
            </w:pPr>
          </w:p>
        </w:tc>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C9769C" w14:textId="77777777" w:rsidR="00D401B0" w:rsidRDefault="00D401B0">
            <w:pPr>
              <w:jc w:val="center"/>
              <w:rPr>
                <w:rFonts w:ascii="Calibri" w:eastAsia="宋体" w:hAnsi="Calibri" w:cs="Calibri"/>
                <w:color w:val="000000"/>
                <w:sz w:val="22"/>
                <w:szCs w:val="22"/>
              </w:rPr>
            </w:pPr>
          </w:p>
        </w:tc>
      </w:tr>
      <w:tr w:rsidR="00D401B0" w14:paraId="0B4389B3" w14:textId="77777777" w:rsidTr="00D401B0">
        <w:trPr>
          <w:trHeight w:val="312"/>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C69C65" w14:textId="77777777" w:rsidR="00D401B0" w:rsidRDefault="00D401B0">
            <w:pPr>
              <w:jc w:val="center"/>
              <w:rPr>
                <w:rFonts w:ascii="Calibri" w:eastAsia="宋体" w:hAnsi="Calibri" w:cs="Calibri"/>
                <w:color w:val="000000"/>
                <w:sz w:val="22"/>
                <w:szCs w:val="22"/>
              </w:rPr>
            </w:pPr>
          </w:p>
        </w:tc>
        <w:tc>
          <w:tcPr>
            <w:tcW w:w="10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DB30EC" w14:textId="77777777" w:rsidR="00D401B0" w:rsidRDefault="00D401B0">
            <w:pPr>
              <w:jc w:val="center"/>
              <w:rPr>
                <w:rFonts w:ascii="宋体" w:eastAsia="宋体" w:hAnsi="宋体" w:cs="宋体"/>
                <w:color w:val="000000"/>
                <w:sz w:val="22"/>
                <w:szCs w:val="22"/>
              </w:rPr>
            </w:pPr>
          </w:p>
        </w:tc>
        <w:tc>
          <w:tcPr>
            <w:tcW w:w="28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4F98F2" w14:textId="77777777" w:rsidR="00D401B0" w:rsidRDefault="00D401B0">
            <w:pPr>
              <w:jc w:val="left"/>
              <w:rPr>
                <w:rFonts w:ascii="宋体" w:eastAsia="宋体" w:hAnsi="宋体" w:cs="宋体"/>
                <w:b/>
                <w:bCs/>
                <w:color w:val="000000"/>
                <w:sz w:val="22"/>
                <w:szCs w:val="22"/>
              </w:rPr>
            </w:pPr>
          </w:p>
        </w:tc>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A30F55" w14:textId="77777777" w:rsidR="00D401B0" w:rsidRDefault="00D401B0">
            <w:pPr>
              <w:jc w:val="center"/>
              <w:rPr>
                <w:rFonts w:ascii="Calibri" w:eastAsia="宋体" w:hAnsi="Calibri" w:cs="Calibri"/>
                <w:color w:val="000000"/>
                <w:sz w:val="22"/>
                <w:szCs w:val="22"/>
              </w:rPr>
            </w:pPr>
          </w:p>
        </w:tc>
      </w:tr>
      <w:tr w:rsidR="00D401B0" w14:paraId="412BED87" w14:textId="77777777" w:rsidTr="00D401B0">
        <w:trPr>
          <w:trHeight w:val="1860"/>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EAD91C" w14:textId="77777777" w:rsidR="00D401B0" w:rsidRDefault="00D401B0">
            <w:pPr>
              <w:jc w:val="center"/>
              <w:rPr>
                <w:rFonts w:ascii="Calibri" w:eastAsia="宋体" w:hAnsi="Calibri" w:cs="Calibri"/>
                <w:color w:val="000000"/>
                <w:sz w:val="22"/>
                <w:szCs w:val="22"/>
              </w:rPr>
            </w:pPr>
          </w:p>
        </w:tc>
        <w:tc>
          <w:tcPr>
            <w:tcW w:w="10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9D4C29" w14:textId="77777777" w:rsidR="00D401B0" w:rsidRDefault="00D401B0">
            <w:pPr>
              <w:jc w:val="center"/>
              <w:rPr>
                <w:rFonts w:ascii="宋体" w:eastAsia="宋体" w:hAnsi="宋体" w:cs="宋体"/>
                <w:color w:val="000000"/>
                <w:sz w:val="22"/>
                <w:szCs w:val="22"/>
              </w:rPr>
            </w:pPr>
          </w:p>
        </w:tc>
        <w:tc>
          <w:tcPr>
            <w:tcW w:w="28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75547D" w14:textId="77777777" w:rsidR="00D401B0" w:rsidRDefault="00D401B0">
            <w:pPr>
              <w:jc w:val="left"/>
              <w:rPr>
                <w:rFonts w:ascii="宋体" w:eastAsia="宋体" w:hAnsi="宋体" w:cs="宋体"/>
                <w:b/>
                <w:bCs/>
                <w:color w:val="000000"/>
                <w:sz w:val="22"/>
                <w:szCs w:val="22"/>
              </w:rPr>
            </w:pPr>
          </w:p>
        </w:tc>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F2AB8B" w14:textId="77777777" w:rsidR="00D401B0" w:rsidRDefault="00D401B0">
            <w:pPr>
              <w:jc w:val="center"/>
              <w:rPr>
                <w:rFonts w:ascii="Calibri" w:eastAsia="宋体" w:hAnsi="Calibri" w:cs="Calibri"/>
                <w:color w:val="000000"/>
                <w:sz w:val="22"/>
                <w:szCs w:val="22"/>
              </w:rPr>
            </w:pPr>
          </w:p>
        </w:tc>
      </w:tr>
      <w:tr w:rsidR="00D401B0" w14:paraId="6AC0CD1E" w14:textId="77777777" w:rsidTr="00D401B0">
        <w:trPr>
          <w:trHeight w:val="930"/>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7AB258" w14:textId="52D1ED4B" w:rsidR="00D401B0" w:rsidRDefault="00D401B0">
            <w:pPr>
              <w:widowControl/>
              <w:jc w:val="center"/>
              <w:textAlignment w:val="center"/>
              <w:rPr>
                <w:rFonts w:ascii="Calibri" w:eastAsia="宋体" w:hAnsi="Calibri" w:cs="Calibri"/>
                <w:color w:val="000000"/>
                <w:sz w:val="22"/>
                <w:szCs w:val="22"/>
              </w:rPr>
            </w:pPr>
            <w:r>
              <w:rPr>
                <w:rFonts w:ascii="Calibri" w:eastAsia="宋体" w:hAnsi="Calibri" w:cs="Calibri"/>
                <w:color w:val="000000"/>
                <w:kern w:val="0"/>
                <w:sz w:val="22"/>
                <w:szCs w:val="22"/>
                <w:lang w:bidi="ar"/>
              </w:rPr>
              <w:t>2</w:t>
            </w:r>
          </w:p>
        </w:tc>
        <w:tc>
          <w:tcPr>
            <w:tcW w:w="10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91202C"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山东新达重工机械有限公司</w:t>
            </w:r>
          </w:p>
        </w:tc>
        <w:tc>
          <w:tcPr>
            <w:tcW w:w="289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FC8E21" w14:textId="77777777" w:rsidR="00D401B0" w:rsidRDefault="00D401B0">
            <w:pPr>
              <w:widowControl/>
              <w:jc w:val="left"/>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商用卡车高性能高塑性球铁桥壳研发</w:t>
            </w:r>
            <w:r>
              <w:rPr>
                <w:rFonts w:ascii="宋体" w:eastAsia="宋体" w:hAnsi="宋体" w:cs="宋体" w:hint="eastAsia"/>
                <w:color w:val="000000"/>
                <w:kern w:val="0"/>
                <w:sz w:val="22"/>
                <w:szCs w:val="22"/>
                <w:lang w:bidi="ar"/>
              </w:rPr>
              <w:br/>
              <w:t>QT750-10球墨铸铁材质生产商用重型卡车桥壳，适山东新达</w:t>
            </w:r>
            <w:proofErr w:type="gramStart"/>
            <w:r>
              <w:rPr>
                <w:rFonts w:ascii="宋体" w:eastAsia="宋体" w:hAnsi="宋体" w:cs="宋体" w:hint="eastAsia"/>
                <w:color w:val="000000"/>
                <w:kern w:val="0"/>
                <w:sz w:val="22"/>
                <w:szCs w:val="22"/>
                <w:lang w:bidi="ar"/>
              </w:rPr>
              <w:t>重工机用于</w:t>
            </w:r>
            <w:proofErr w:type="gramEnd"/>
            <w:r>
              <w:rPr>
                <w:rFonts w:ascii="宋体" w:eastAsia="宋体" w:hAnsi="宋体" w:cs="宋体" w:hint="eastAsia"/>
                <w:color w:val="000000"/>
                <w:kern w:val="0"/>
                <w:sz w:val="22"/>
                <w:szCs w:val="22"/>
                <w:lang w:bidi="ar"/>
              </w:rPr>
              <w:t>当前</w:t>
            </w:r>
            <w:proofErr w:type="gramStart"/>
            <w:r>
              <w:rPr>
                <w:rFonts w:ascii="宋体" w:eastAsia="宋体" w:hAnsi="宋体" w:cs="宋体" w:hint="eastAsia"/>
                <w:color w:val="000000"/>
                <w:kern w:val="0"/>
                <w:sz w:val="22"/>
                <w:szCs w:val="22"/>
                <w:lang w:bidi="ar"/>
              </w:rPr>
              <w:t>重卡轻</w:t>
            </w:r>
            <w:proofErr w:type="gramEnd"/>
            <w:r>
              <w:rPr>
                <w:rFonts w:ascii="宋体" w:eastAsia="宋体" w:hAnsi="宋体" w:cs="宋体" w:hint="eastAsia"/>
                <w:color w:val="000000"/>
                <w:kern w:val="0"/>
                <w:sz w:val="22"/>
                <w:szCs w:val="22"/>
                <w:lang w:bidi="ar"/>
              </w:rPr>
              <w:t>量化薄壁</w:t>
            </w:r>
            <w:proofErr w:type="gramStart"/>
            <w:r>
              <w:rPr>
                <w:rFonts w:ascii="宋体" w:eastAsia="宋体" w:hAnsi="宋体" w:cs="宋体" w:hint="eastAsia"/>
                <w:color w:val="000000"/>
                <w:kern w:val="0"/>
                <w:sz w:val="22"/>
                <w:szCs w:val="22"/>
                <w:lang w:bidi="ar"/>
              </w:rPr>
              <w:t>减重要求</w:t>
            </w:r>
            <w:proofErr w:type="gramEnd"/>
            <w:r>
              <w:rPr>
                <w:rFonts w:ascii="宋体" w:eastAsia="宋体" w:hAnsi="宋体" w:cs="宋体" w:hint="eastAsia"/>
                <w:color w:val="000000"/>
                <w:kern w:val="0"/>
                <w:sz w:val="22"/>
                <w:szCs w:val="22"/>
                <w:lang w:bidi="ar"/>
              </w:rPr>
              <w:t>。代替以往</w:t>
            </w:r>
            <w:proofErr w:type="gramStart"/>
            <w:r>
              <w:rPr>
                <w:rFonts w:ascii="宋体" w:eastAsia="宋体" w:hAnsi="宋体" w:cs="宋体" w:hint="eastAsia"/>
                <w:color w:val="000000"/>
                <w:kern w:val="0"/>
                <w:sz w:val="22"/>
                <w:szCs w:val="22"/>
                <w:lang w:bidi="ar"/>
              </w:rPr>
              <w:t>的钢械有限公司</w:t>
            </w:r>
            <w:proofErr w:type="gramEnd"/>
            <w:r>
              <w:rPr>
                <w:rFonts w:ascii="宋体" w:eastAsia="宋体" w:hAnsi="宋体" w:cs="宋体" w:hint="eastAsia"/>
                <w:color w:val="000000"/>
                <w:kern w:val="0"/>
                <w:sz w:val="22"/>
                <w:szCs w:val="22"/>
                <w:lang w:bidi="ar"/>
              </w:rPr>
              <w:br/>
              <w:t>板冲焊技术，主要技术指标：1、球化级别1-2级。2、抗拉强度700Mpa，延长率≥10%。3、硬度HB&gt;200.4、</w:t>
            </w:r>
            <w:proofErr w:type="gramStart"/>
            <w:r>
              <w:rPr>
                <w:rFonts w:ascii="宋体" w:eastAsia="宋体" w:hAnsi="宋体" w:cs="宋体" w:hint="eastAsia"/>
                <w:color w:val="000000"/>
                <w:kern w:val="0"/>
                <w:sz w:val="22"/>
                <w:szCs w:val="22"/>
                <w:lang w:bidi="ar"/>
              </w:rPr>
              <w:t>铸态应用</w:t>
            </w:r>
            <w:proofErr w:type="gramEnd"/>
            <w:r>
              <w:rPr>
                <w:rFonts w:ascii="宋体" w:eastAsia="宋体" w:hAnsi="宋体" w:cs="宋体" w:hint="eastAsia"/>
                <w:color w:val="000000"/>
                <w:kern w:val="0"/>
                <w:sz w:val="22"/>
                <w:szCs w:val="22"/>
                <w:lang w:bidi="ar"/>
              </w:rPr>
              <w:t>。</w:t>
            </w:r>
          </w:p>
        </w:tc>
        <w:tc>
          <w:tcPr>
            <w:tcW w:w="6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5DD6A7" w14:textId="77777777" w:rsidR="00D401B0" w:rsidRDefault="00D401B0">
            <w:pPr>
              <w:widowControl/>
              <w:jc w:val="center"/>
              <w:textAlignment w:val="center"/>
              <w:rPr>
                <w:rFonts w:ascii="Calibri" w:eastAsia="宋体" w:hAnsi="Calibri" w:cs="Calibri"/>
                <w:color w:val="000000"/>
                <w:sz w:val="22"/>
                <w:szCs w:val="22"/>
              </w:rPr>
            </w:pPr>
            <w:r>
              <w:rPr>
                <w:rFonts w:ascii="Calibri" w:eastAsia="宋体" w:hAnsi="Calibri" w:cs="Calibri"/>
                <w:color w:val="000000"/>
                <w:kern w:val="0"/>
                <w:sz w:val="22"/>
                <w:szCs w:val="22"/>
                <w:lang w:bidi="ar"/>
              </w:rPr>
              <w:t>100</w:t>
            </w:r>
            <w:r>
              <w:rPr>
                <w:rFonts w:ascii="宋体" w:eastAsia="宋体" w:hAnsi="宋体" w:cs="宋体" w:hint="eastAsia"/>
                <w:color w:val="000000"/>
                <w:kern w:val="0"/>
                <w:sz w:val="22"/>
                <w:szCs w:val="22"/>
                <w:lang w:bidi="ar"/>
              </w:rPr>
              <w:t>万</w:t>
            </w:r>
          </w:p>
        </w:tc>
      </w:tr>
      <w:tr w:rsidR="00D401B0" w14:paraId="13A885C1" w14:textId="77777777" w:rsidTr="00D401B0">
        <w:trPr>
          <w:trHeight w:val="312"/>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726780" w14:textId="77777777" w:rsidR="00D401B0" w:rsidRDefault="00D401B0">
            <w:pPr>
              <w:jc w:val="center"/>
              <w:rPr>
                <w:rFonts w:ascii="Calibri" w:eastAsia="宋体" w:hAnsi="Calibri" w:cs="Calibri"/>
                <w:color w:val="000000"/>
                <w:sz w:val="22"/>
                <w:szCs w:val="22"/>
              </w:rPr>
            </w:pPr>
          </w:p>
        </w:tc>
        <w:tc>
          <w:tcPr>
            <w:tcW w:w="10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6E3E6F" w14:textId="77777777" w:rsidR="00D401B0" w:rsidRDefault="00D401B0">
            <w:pPr>
              <w:jc w:val="center"/>
              <w:rPr>
                <w:rFonts w:ascii="宋体" w:eastAsia="宋体" w:hAnsi="宋体" w:cs="宋体"/>
                <w:color w:val="000000"/>
                <w:sz w:val="22"/>
                <w:szCs w:val="22"/>
              </w:rPr>
            </w:pPr>
          </w:p>
        </w:tc>
        <w:tc>
          <w:tcPr>
            <w:tcW w:w="28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70E285" w14:textId="77777777" w:rsidR="00D401B0" w:rsidRDefault="00D401B0">
            <w:pPr>
              <w:jc w:val="left"/>
              <w:rPr>
                <w:rFonts w:ascii="宋体" w:eastAsia="宋体" w:hAnsi="宋体" w:cs="宋体"/>
                <w:b/>
                <w:bCs/>
                <w:color w:val="000000"/>
                <w:sz w:val="22"/>
                <w:szCs w:val="22"/>
              </w:rPr>
            </w:pPr>
          </w:p>
        </w:tc>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F06671" w14:textId="77777777" w:rsidR="00D401B0" w:rsidRDefault="00D401B0">
            <w:pPr>
              <w:jc w:val="center"/>
              <w:rPr>
                <w:rFonts w:ascii="Calibri" w:eastAsia="宋体" w:hAnsi="Calibri" w:cs="Calibri"/>
                <w:color w:val="000000"/>
                <w:sz w:val="22"/>
                <w:szCs w:val="22"/>
              </w:rPr>
            </w:pPr>
          </w:p>
        </w:tc>
      </w:tr>
      <w:tr w:rsidR="00D401B0" w14:paraId="4B700B1F" w14:textId="77777777" w:rsidTr="00D401B0">
        <w:trPr>
          <w:trHeight w:val="880"/>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D243D3" w14:textId="77777777" w:rsidR="00D401B0" w:rsidRDefault="00D401B0">
            <w:pPr>
              <w:jc w:val="center"/>
              <w:rPr>
                <w:rFonts w:ascii="Calibri" w:eastAsia="宋体" w:hAnsi="Calibri" w:cs="Calibri"/>
                <w:color w:val="000000"/>
                <w:sz w:val="22"/>
                <w:szCs w:val="22"/>
              </w:rPr>
            </w:pPr>
          </w:p>
        </w:tc>
        <w:tc>
          <w:tcPr>
            <w:tcW w:w="10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E524F3" w14:textId="77777777" w:rsidR="00D401B0" w:rsidRDefault="00D401B0">
            <w:pPr>
              <w:jc w:val="center"/>
              <w:rPr>
                <w:rFonts w:ascii="宋体" w:eastAsia="宋体" w:hAnsi="宋体" w:cs="宋体"/>
                <w:color w:val="000000"/>
                <w:sz w:val="22"/>
                <w:szCs w:val="22"/>
              </w:rPr>
            </w:pPr>
          </w:p>
        </w:tc>
        <w:tc>
          <w:tcPr>
            <w:tcW w:w="28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E9ED6E" w14:textId="77777777" w:rsidR="00D401B0" w:rsidRDefault="00D401B0">
            <w:pPr>
              <w:jc w:val="left"/>
              <w:rPr>
                <w:rFonts w:ascii="宋体" w:eastAsia="宋体" w:hAnsi="宋体" w:cs="宋体"/>
                <w:b/>
                <w:bCs/>
                <w:color w:val="000000"/>
                <w:sz w:val="22"/>
                <w:szCs w:val="22"/>
              </w:rPr>
            </w:pPr>
          </w:p>
        </w:tc>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4823F2" w14:textId="77777777" w:rsidR="00D401B0" w:rsidRDefault="00D401B0">
            <w:pPr>
              <w:jc w:val="center"/>
              <w:rPr>
                <w:rFonts w:ascii="Calibri" w:eastAsia="宋体" w:hAnsi="Calibri" w:cs="Calibri"/>
                <w:color w:val="000000"/>
                <w:sz w:val="22"/>
                <w:szCs w:val="22"/>
              </w:rPr>
            </w:pPr>
          </w:p>
        </w:tc>
      </w:tr>
      <w:tr w:rsidR="00D401B0" w14:paraId="730E14FD" w14:textId="77777777" w:rsidTr="00D401B0">
        <w:trPr>
          <w:trHeight w:val="638"/>
        </w:trPr>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25FD09" w14:textId="5E8D5090" w:rsidR="00D401B0" w:rsidRDefault="00D401B0">
            <w:pPr>
              <w:widowControl/>
              <w:jc w:val="center"/>
              <w:textAlignment w:val="center"/>
              <w:rPr>
                <w:rFonts w:ascii="Calibri" w:eastAsia="宋体" w:hAnsi="Calibri" w:cs="Calibri"/>
                <w:color w:val="000000"/>
                <w:sz w:val="22"/>
                <w:szCs w:val="22"/>
              </w:rPr>
            </w:pPr>
            <w:r>
              <w:rPr>
                <w:rFonts w:ascii="Calibri" w:eastAsia="宋体" w:hAnsi="Calibri" w:cs="Calibri"/>
                <w:color w:val="000000"/>
                <w:kern w:val="0"/>
                <w:sz w:val="22"/>
                <w:szCs w:val="22"/>
                <w:lang w:bidi="ar"/>
              </w:rPr>
              <w:t>3</w:t>
            </w:r>
          </w:p>
        </w:tc>
        <w:tc>
          <w:tcPr>
            <w:tcW w:w="10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BAF94B"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奔腾激光科技（山东）有限公司</w:t>
            </w: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4C5498" w14:textId="1ABFD9F5" w:rsidR="00D401B0" w:rsidRDefault="00D401B0">
            <w:pPr>
              <w:widowControl/>
              <w:jc w:val="left"/>
              <w:textAlignment w:val="center"/>
              <w:rPr>
                <w:rFonts w:ascii="宋体" w:eastAsia="宋体" w:hAnsi="宋体" w:cs="宋体"/>
                <w:b/>
                <w:bCs/>
                <w:color w:val="000000"/>
                <w:sz w:val="22"/>
                <w:szCs w:val="22"/>
              </w:rPr>
            </w:pPr>
            <w:r>
              <w:rPr>
                <w:rFonts w:ascii="宋体" w:eastAsia="宋体" w:hAnsi="宋体" w:cs="宋体" w:hint="eastAsia"/>
                <w:color w:val="000000"/>
                <w:kern w:val="0"/>
                <w:sz w:val="22"/>
                <w:szCs w:val="22"/>
                <w:lang w:bidi="ar"/>
              </w:rPr>
              <w:t>型钢高功率激光切割工艺开发</w:t>
            </w:r>
          </w:p>
        </w:tc>
        <w:tc>
          <w:tcPr>
            <w:tcW w:w="68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E44C4" w14:textId="77777777" w:rsidR="00D401B0" w:rsidRDefault="00D401B0">
            <w:pPr>
              <w:widowControl/>
              <w:jc w:val="center"/>
              <w:textAlignment w:val="center"/>
              <w:rPr>
                <w:rFonts w:ascii="Calibri" w:eastAsia="宋体" w:hAnsi="Calibri" w:cs="Calibri"/>
                <w:color w:val="000000"/>
                <w:sz w:val="22"/>
                <w:szCs w:val="22"/>
              </w:rPr>
            </w:pPr>
            <w:r>
              <w:rPr>
                <w:rFonts w:ascii="Calibri" w:eastAsia="宋体" w:hAnsi="Calibri" w:cs="Calibri"/>
                <w:color w:val="000000"/>
                <w:kern w:val="0"/>
                <w:sz w:val="22"/>
                <w:szCs w:val="22"/>
                <w:lang w:bidi="ar"/>
              </w:rPr>
              <w:t>80</w:t>
            </w:r>
            <w:r>
              <w:rPr>
                <w:rFonts w:ascii="宋体" w:eastAsia="宋体" w:hAnsi="宋体" w:cs="宋体" w:hint="eastAsia"/>
                <w:color w:val="000000"/>
                <w:kern w:val="0"/>
                <w:sz w:val="22"/>
                <w:szCs w:val="22"/>
                <w:lang w:bidi="ar"/>
              </w:rPr>
              <w:t>万</w:t>
            </w:r>
          </w:p>
        </w:tc>
      </w:tr>
      <w:tr w:rsidR="00D401B0" w14:paraId="422BA91B" w14:textId="77777777" w:rsidTr="00D401B0">
        <w:trPr>
          <w:trHeight w:val="534"/>
        </w:trPr>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3FB3C" w14:textId="4D1951C3" w:rsidR="00D401B0" w:rsidRDefault="00D401B0">
            <w:pPr>
              <w:jc w:val="center"/>
              <w:rPr>
                <w:rFonts w:ascii="Calibri" w:eastAsia="宋体" w:hAnsi="Calibri" w:cs="Calibri"/>
                <w:color w:val="000000"/>
                <w:sz w:val="22"/>
                <w:szCs w:val="22"/>
              </w:rPr>
            </w:pPr>
            <w:r>
              <w:rPr>
                <w:rFonts w:ascii="Calibri" w:eastAsia="宋体" w:hAnsi="Calibri" w:cs="Calibri" w:hint="eastAsia"/>
                <w:color w:val="000000"/>
                <w:sz w:val="22"/>
                <w:szCs w:val="22"/>
              </w:rPr>
              <w:t>4</w:t>
            </w:r>
          </w:p>
        </w:tc>
        <w:tc>
          <w:tcPr>
            <w:tcW w:w="10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521D3D" w14:textId="77777777" w:rsidR="00D401B0" w:rsidRDefault="00D401B0">
            <w:pPr>
              <w:jc w:val="center"/>
              <w:rPr>
                <w:rFonts w:ascii="宋体" w:eastAsia="宋体" w:hAnsi="宋体" w:cs="宋体"/>
                <w:color w:val="000000"/>
                <w:sz w:val="22"/>
                <w:szCs w:val="22"/>
              </w:rPr>
            </w:pP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1F8C31" w14:textId="77C16EB1" w:rsidR="00D401B0" w:rsidRDefault="00D401B0">
            <w:pPr>
              <w:jc w:val="left"/>
              <w:rPr>
                <w:rFonts w:ascii="宋体" w:eastAsia="宋体" w:hAnsi="宋体" w:cs="宋体"/>
                <w:b/>
                <w:bCs/>
                <w:color w:val="000000"/>
                <w:sz w:val="22"/>
                <w:szCs w:val="22"/>
              </w:rPr>
            </w:pPr>
            <w:r>
              <w:rPr>
                <w:rFonts w:ascii="宋体" w:eastAsia="宋体" w:hAnsi="宋体" w:cs="宋体" w:hint="eastAsia"/>
                <w:color w:val="000000"/>
                <w:kern w:val="0"/>
                <w:sz w:val="22"/>
                <w:szCs w:val="22"/>
                <w:lang w:bidi="ar"/>
              </w:rPr>
              <w:t>型钢加工专用激光切割</w:t>
            </w:r>
            <w:proofErr w:type="gramStart"/>
            <w:r>
              <w:rPr>
                <w:rFonts w:ascii="宋体" w:eastAsia="宋体" w:hAnsi="宋体" w:cs="宋体" w:hint="eastAsia"/>
                <w:color w:val="000000"/>
                <w:kern w:val="0"/>
                <w:sz w:val="22"/>
                <w:szCs w:val="22"/>
                <w:lang w:bidi="ar"/>
              </w:rPr>
              <w:t>头开发</w:t>
            </w:r>
            <w:proofErr w:type="gramEnd"/>
          </w:p>
        </w:tc>
        <w:tc>
          <w:tcPr>
            <w:tcW w:w="68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7CE86" w14:textId="77777777" w:rsidR="00D401B0" w:rsidRDefault="00D401B0">
            <w:pPr>
              <w:jc w:val="center"/>
              <w:rPr>
                <w:rFonts w:ascii="Calibri" w:eastAsia="宋体" w:hAnsi="Calibri" w:cs="Calibri"/>
                <w:color w:val="000000"/>
                <w:sz w:val="22"/>
                <w:szCs w:val="22"/>
              </w:rPr>
            </w:pPr>
          </w:p>
        </w:tc>
      </w:tr>
      <w:tr w:rsidR="00D401B0" w14:paraId="38554C52" w14:textId="77777777" w:rsidTr="00D401B0">
        <w:trPr>
          <w:trHeight w:val="570"/>
        </w:trPr>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0288FA" w14:textId="5F6283CC" w:rsidR="00D401B0" w:rsidRDefault="00D401B0">
            <w:pPr>
              <w:jc w:val="center"/>
              <w:rPr>
                <w:rFonts w:ascii="Calibri" w:eastAsia="宋体" w:hAnsi="Calibri" w:cs="Calibri"/>
                <w:color w:val="000000"/>
                <w:sz w:val="22"/>
                <w:szCs w:val="22"/>
              </w:rPr>
            </w:pPr>
            <w:r>
              <w:rPr>
                <w:rFonts w:ascii="Calibri" w:eastAsia="宋体" w:hAnsi="Calibri" w:cs="Calibri" w:hint="eastAsia"/>
                <w:color w:val="000000"/>
                <w:sz w:val="22"/>
                <w:szCs w:val="22"/>
              </w:rPr>
              <w:t>5</w:t>
            </w:r>
          </w:p>
        </w:tc>
        <w:tc>
          <w:tcPr>
            <w:tcW w:w="10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473C4E" w14:textId="77777777" w:rsidR="00D401B0" w:rsidRDefault="00D401B0">
            <w:pPr>
              <w:jc w:val="center"/>
              <w:rPr>
                <w:rFonts w:ascii="宋体" w:eastAsia="宋体" w:hAnsi="宋体" w:cs="宋体"/>
                <w:color w:val="000000"/>
                <w:sz w:val="22"/>
                <w:szCs w:val="22"/>
              </w:rPr>
            </w:pP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F8C13" w14:textId="6A9FB23F" w:rsidR="00D401B0" w:rsidRDefault="00D401B0">
            <w:pPr>
              <w:jc w:val="left"/>
              <w:rPr>
                <w:rFonts w:ascii="宋体" w:eastAsia="宋体" w:hAnsi="宋体" w:cs="宋体"/>
                <w:b/>
                <w:bCs/>
                <w:color w:val="000000"/>
                <w:sz w:val="22"/>
                <w:szCs w:val="22"/>
              </w:rPr>
            </w:pPr>
            <w:r>
              <w:rPr>
                <w:rFonts w:ascii="宋体" w:eastAsia="宋体" w:hAnsi="宋体" w:cs="宋体" w:hint="eastAsia"/>
                <w:color w:val="000000"/>
                <w:kern w:val="0"/>
                <w:sz w:val="22"/>
                <w:szCs w:val="22"/>
                <w:lang w:bidi="ar"/>
              </w:rPr>
              <w:t>框架式切割头移动单元开发</w:t>
            </w:r>
          </w:p>
        </w:tc>
        <w:tc>
          <w:tcPr>
            <w:tcW w:w="68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8CBE1" w14:textId="77777777" w:rsidR="00D401B0" w:rsidRDefault="00D401B0">
            <w:pPr>
              <w:jc w:val="center"/>
              <w:rPr>
                <w:rFonts w:ascii="Calibri" w:eastAsia="宋体" w:hAnsi="Calibri" w:cs="Calibri"/>
                <w:color w:val="000000"/>
                <w:sz w:val="22"/>
                <w:szCs w:val="22"/>
              </w:rPr>
            </w:pPr>
          </w:p>
        </w:tc>
      </w:tr>
      <w:tr w:rsidR="00D401B0" w14:paraId="4EF7932C" w14:textId="77777777" w:rsidTr="00D401B0">
        <w:trPr>
          <w:trHeight w:val="550"/>
        </w:trPr>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39F629" w14:textId="616720C5" w:rsidR="00D401B0" w:rsidRDefault="00D401B0">
            <w:pPr>
              <w:jc w:val="center"/>
              <w:rPr>
                <w:rFonts w:ascii="Calibri" w:eastAsia="宋体" w:hAnsi="Calibri" w:cs="Calibri"/>
                <w:color w:val="000000"/>
                <w:sz w:val="22"/>
                <w:szCs w:val="22"/>
              </w:rPr>
            </w:pPr>
            <w:r>
              <w:rPr>
                <w:rFonts w:ascii="Calibri" w:eastAsia="宋体" w:hAnsi="Calibri" w:cs="Calibri" w:hint="eastAsia"/>
                <w:color w:val="000000"/>
                <w:sz w:val="22"/>
                <w:szCs w:val="22"/>
              </w:rPr>
              <w:t>6</w:t>
            </w:r>
          </w:p>
        </w:tc>
        <w:tc>
          <w:tcPr>
            <w:tcW w:w="10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7C9E51" w14:textId="77777777" w:rsidR="00D401B0" w:rsidRDefault="00D401B0">
            <w:pPr>
              <w:jc w:val="center"/>
              <w:rPr>
                <w:rFonts w:ascii="宋体" w:eastAsia="宋体" w:hAnsi="宋体" w:cs="宋体"/>
                <w:color w:val="000000"/>
                <w:sz w:val="22"/>
                <w:szCs w:val="22"/>
              </w:rPr>
            </w:pP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FF3138" w14:textId="06E3952D" w:rsidR="00D401B0" w:rsidRDefault="00D401B0">
            <w:pPr>
              <w:jc w:val="left"/>
              <w:rPr>
                <w:rFonts w:ascii="宋体" w:eastAsia="宋体" w:hAnsi="宋体" w:cs="宋体"/>
                <w:b/>
                <w:bCs/>
                <w:color w:val="000000"/>
                <w:sz w:val="22"/>
                <w:szCs w:val="22"/>
              </w:rPr>
            </w:pPr>
            <w:r>
              <w:rPr>
                <w:rFonts w:ascii="宋体" w:eastAsia="宋体" w:hAnsi="宋体" w:cs="宋体" w:hint="eastAsia"/>
                <w:color w:val="000000"/>
                <w:kern w:val="0"/>
                <w:sz w:val="22"/>
                <w:szCs w:val="22"/>
                <w:lang w:bidi="ar"/>
              </w:rPr>
              <w:t>型钢数控激光加工软件开发</w:t>
            </w:r>
          </w:p>
        </w:tc>
        <w:tc>
          <w:tcPr>
            <w:tcW w:w="68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30020" w14:textId="77777777" w:rsidR="00D401B0" w:rsidRDefault="00D401B0">
            <w:pPr>
              <w:jc w:val="center"/>
              <w:rPr>
                <w:rFonts w:ascii="Calibri" w:eastAsia="宋体" w:hAnsi="Calibri" w:cs="Calibri"/>
                <w:color w:val="000000"/>
                <w:sz w:val="22"/>
                <w:szCs w:val="22"/>
              </w:rPr>
            </w:pPr>
          </w:p>
        </w:tc>
      </w:tr>
      <w:tr w:rsidR="00D401B0" w14:paraId="6A5B4F6A" w14:textId="77777777" w:rsidTr="00D401B0">
        <w:trPr>
          <w:trHeight w:val="900"/>
        </w:trPr>
        <w:tc>
          <w:tcPr>
            <w:tcW w:w="408" w:type="pct"/>
            <w:tcBorders>
              <w:top w:val="single" w:sz="4" w:space="0" w:color="000000"/>
              <w:left w:val="single" w:sz="4" w:space="0" w:color="000000"/>
              <w:bottom w:val="single" w:sz="4" w:space="0" w:color="auto"/>
              <w:right w:val="single" w:sz="4" w:space="0" w:color="000000"/>
            </w:tcBorders>
            <w:shd w:val="clear" w:color="auto" w:fill="auto"/>
            <w:vAlign w:val="center"/>
          </w:tcPr>
          <w:p w14:paraId="29DD7B6C" w14:textId="00CB96B1" w:rsidR="00D401B0" w:rsidRDefault="00D401B0">
            <w:pPr>
              <w:jc w:val="center"/>
              <w:rPr>
                <w:rFonts w:ascii="Calibri" w:eastAsia="宋体" w:hAnsi="Calibri" w:cs="Calibri"/>
                <w:color w:val="000000"/>
                <w:sz w:val="22"/>
                <w:szCs w:val="22"/>
              </w:rPr>
            </w:pPr>
            <w:r>
              <w:rPr>
                <w:rFonts w:ascii="Calibri" w:eastAsia="宋体" w:hAnsi="Calibri" w:cs="Calibri" w:hint="eastAsia"/>
                <w:color w:val="000000"/>
                <w:sz w:val="22"/>
                <w:szCs w:val="22"/>
              </w:rPr>
              <w:t>7</w:t>
            </w:r>
          </w:p>
          <w:p w14:paraId="6F4C0EFC" w14:textId="3000CDA2" w:rsidR="00D401B0" w:rsidRDefault="00D401B0">
            <w:pPr>
              <w:jc w:val="center"/>
              <w:rPr>
                <w:rFonts w:ascii="Calibri" w:eastAsia="宋体" w:hAnsi="Calibri" w:cs="Calibri"/>
                <w:color w:val="000000"/>
                <w:sz w:val="22"/>
                <w:szCs w:val="22"/>
              </w:rPr>
            </w:pPr>
          </w:p>
        </w:tc>
        <w:tc>
          <w:tcPr>
            <w:tcW w:w="1020" w:type="pct"/>
            <w:vMerge/>
            <w:tcBorders>
              <w:top w:val="single" w:sz="4" w:space="0" w:color="000000"/>
              <w:left w:val="single" w:sz="4" w:space="0" w:color="000000"/>
              <w:bottom w:val="single" w:sz="4" w:space="0" w:color="auto"/>
              <w:right w:val="single" w:sz="4" w:space="0" w:color="000000"/>
            </w:tcBorders>
            <w:shd w:val="clear" w:color="auto" w:fill="auto"/>
            <w:vAlign w:val="center"/>
          </w:tcPr>
          <w:p w14:paraId="07470DAE" w14:textId="77777777" w:rsidR="00D401B0" w:rsidRDefault="00D401B0">
            <w:pPr>
              <w:jc w:val="center"/>
              <w:rPr>
                <w:rFonts w:ascii="宋体" w:eastAsia="宋体" w:hAnsi="宋体" w:cs="宋体"/>
                <w:color w:val="000000"/>
                <w:sz w:val="22"/>
                <w:szCs w:val="22"/>
              </w:rPr>
            </w:pPr>
          </w:p>
        </w:tc>
        <w:tc>
          <w:tcPr>
            <w:tcW w:w="2892" w:type="pct"/>
            <w:tcBorders>
              <w:top w:val="single" w:sz="4" w:space="0" w:color="000000"/>
              <w:left w:val="single" w:sz="4" w:space="0" w:color="000000"/>
              <w:bottom w:val="single" w:sz="4" w:space="0" w:color="auto"/>
              <w:right w:val="single" w:sz="4" w:space="0" w:color="000000"/>
            </w:tcBorders>
            <w:shd w:val="clear" w:color="auto" w:fill="auto"/>
            <w:vAlign w:val="center"/>
          </w:tcPr>
          <w:p w14:paraId="52B429B3" w14:textId="00EEFEB1" w:rsidR="00D401B0" w:rsidRDefault="00D401B0">
            <w:pPr>
              <w:jc w:val="left"/>
              <w:rPr>
                <w:rFonts w:ascii="宋体" w:eastAsia="宋体" w:hAnsi="宋体" w:cs="宋体"/>
                <w:b/>
                <w:bCs/>
                <w:color w:val="000000"/>
                <w:sz w:val="22"/>
                <w:szCs w:val="22"/>
              </w:rPr>
            </w:pPr>
            <w:r>
              <w:rPr>
                <w:rFonts w:ascii="宋体" w:eastAsia="宋体" w:hAnsi="宋体" w:cs="宋体" w:hint="eastAsia"/>
                <w:color w:val="000000"/>
                <w:kern w:val="0"/>
                <w:sz w:val="22"/>
                <w:szCs w:val="22"/>
                <w:lang w:bidi="ar"/>
              </w:rPr>
              <w:t>型钢数控激光排版软件开发</w:t>
            </w:r>
          </w:p>
        </w:tc>
        <w:tc>
          <w:tcPr>
            <w:tcW w:w="680" w:type="pct"/>
            <w:vMerge/>
            <w:tcBorders>
              <w:top w:val="single" w:sz="4" w:space="0" w:color="000000"/>
              <w:left w:val="single" w:sz="4" w:space="0" w:color="000000"/>
              <w:bottom w:val="single" w:sz="4" w:space="0" w:color="auto"/>
              <w:right w:val="single" w:sz="4" w:space="0" w:color="000000"/>
            </w:tcBorders>
            <w:shd w:val="clear" w:color="auto" w:fill="auto"/>
            <w:noWrap/>
            <w:vAlign w:val="center"/>
          </w:tcPr>
          <w:p w14:paraId="2CAA73BF" w14:textId="77777777" w:rsidR="00D401B0" w:rsidRDefault="00D401B0">
            <w:pPr>
              <w:jc w:val="center"/>
              <w:rPr>
                <w:rFonts w:ascii="Calibri" w:eastAsia="宋体" w:hAnsi="Calibri" w:cs="Calibri"/>
                <w:color w:val="000000"/>
                <w:sz w:val="22"/>
                <w:szCs w:val="22"/>
              </w:rPr>
            </w:pPr>
          </w:p>
        </w:tc>
      </w:tr>
      <w:tr w:rsidR="00D401B0" w14:paraId="1853ECC0" w14:textId="77777777" w:rsidTr="00D401B0">
        <w:trPr>
          <w:trHeight w:val="1080"/>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BA3D64" w14:textId="77914CB7" w:rsidR="00D401B0" w:rsidRDefault="00D401B0">
            <w:pPr>
              <w:widowControl/>
              <w:jc w:val="center"/>
              <w:textAlignment w:val="center"/>
              <w:rPr>
                <w:rFonts w:ascii="Calibri" w:eastAsia="宋体" w:hAnsi="Calibri" w:cs="Calibri"/>
                <w:color w:val="000000"/>
                <w:sz w:val="22"/>
                <w:szCs w:val="22"/>
              </w:rPr>
            </w:pPr>
            <w:r>
              <w:rPr>
                <w:rFonts w:ascii="Calibri" w:eastAsia="宋体" w:hAnsi="Calibri" w:cs="Calibri"/>
                <w:color w:val="000000"/>
                <w:kern w:val="0"/>
                <w:sz w:val="22"/>
                <w:szCs w:val="22"/>
                <w:lang w:bidi="ar"/>
              </w:rPr>
              <w:t>8</w:t>
            </w:r>
          </w:p>
        </w:tc>
        <w:tc>
          <w:tcPr>
            <w:tcW w:w="10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16D128"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奔腾激光科技（山东）有限公司</w:t>
            </w:r>
          </w:p>
        </w:tc>
        <w:tc>
          <w:tcPr>
            <w:tcW w:w="289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B10553" w14:textId="77777777" w:rsidR="00D401B0" w:rsidRDefault="00D401B0">
            <w:pPr>
              <w:widowControl/>
              <w:jc w:val="left"/>
              <w:textAlignment w:val="center"/>
              <w:rPr>
                <w:rFonts w:ascii="Calibri" w:eastAsia="宋体" w:hAnsi="Calibri" w:cs="Calibri"/>
                <w:b/>
                <w:bCs/>
                <w:color w:val="000000"/>
                <w:sz w:val="22"/>
                <w:szCs w:val="22"/>
              </w:rPr>
            </w:pPr>
            <w:r>
              <w:rPr>
                <w:rStyle w:val="font41"/>
                <w:rFonts w:eastAsia="宋体"/>
                <w:lang w:bidi="ar"/>
              </w:rPr>
              <w:t>60kW</w:t>
            </w:r>
            <w:r>
              <w:rPr>
                <w:rFonts w:ascii="宋体" w:eastAsia="宋体" w:hAnsi="宋体" w:cs="宋体" w:hint="eastAsia"/>
                <w:b/>
                <w:bCs/>
                <w:color w:val="000000"/>
                <w:kern w:val="0"/>
                <w:sz w:val="22"/>
                <w:szCs w:val="22"/>
                <w:lang w:bidi="ar"/>
              </w:rPr>
              <w:t>超高功率光纤激光切割机床研发</w:t>
            </w:r>
            <w:r>
              <w:rPr>
                <w:rFonts w:ascii="Calibri" w:eastAsia="宋体" w:hAnsi="Calibri" w:cs="Calibri"/>
                <w:color w:val="000000"/>
                <w:kern w:val="0"/>
                <w:sz w:val="22"/>
                <w:szCs w:val="22"/>
                <w:lang w:bidi="ar"/>
              </w:rPr>
              <w:br/>
              <w:t>60kW</w:t>
            </w:r>
            <w:r>
              <w:rPr>
                <w:rFonts w:ascii="宋体" w:eastAsia="宋体" w:hAnsi="宋体" w:cs="宋体" w:hint="eastAsia"/>
                <w:color w:val="000000"/>
                <w:kern w:val="0"/>
                <w:sz w:val="22"/>
                <w:szCs w:val="22"/>
                <w:lang w:bidi="ar"/>
              </w:rPr>
              <w:t>超高功率激光切割机是目前全球最高功率的激光加工设备，主要用于切割低碳钢、不锈钢、铝镁（山东）有限公合金、钛合金、高温合金等金属材料。其中碳钢极限切割厚度高达150mm，不锈钢极限切割厚度高达300mm。50mm碳钢切割速度达到2.5m/min,50mm不锈钢切割速度1.2m/min。</w:t>
            </w:r>
          </w:p>
        </w:tc>
        <w:tc>
          <w:tcPr>
            <w:tcW w:w="6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827519" w14:textId="77777777" w:rsidR="00D401B0" w:rsidRDefault="00D401B0">
            <w:pPr>
              <w:widowControl/>
              <w:jc w:val="center"/>
              <w:textAlignment w:val="center"/>
              <w:rPr>
                <w:rFonts w:ascii="Calibri" w:eastAsia="宋体" w:hAnsi="Calibri" w:cs="Calibri"/>
                <w:color w:val="000000"/>
                <w:sz w:val="22"/>
                <w:szCs w:val="22"/>
              </w:rPr>
            </w:pPr>
            <w:r>
              <w:rPr>
                <w:rFonts w:ascii="Calibri" w:eastAsia="宋体" w:hAnsi="Calibri" w:cs="Calibri"/>
                <w:color w:val="000000"/>
                <w:kern w:val="0"/>
                <w:sz w:val="22"/>
                <w:szCs w:val="22"/>
                <w:lang w:bidi="ar"/>
              </w:rPr>
              <w:t>100</w:t>
            </w:r>
            <w:r>
              <w:rPr>
                <w:rFonts w:ascii="宋体" w:eastAsia="宋体" w:hAnsi="宋体" w:cs="宋体" w:hint="eastAsia"/>
                <w:color w:val="000000"/>
                <w:kern w:val="0"/>
                <w:sz w:val="22"/>
                <w:szCs w:val="22"/>
                <w:lang w:bidi="ar"/>
              </w:rPr>
              <w:t>万</w:t>
            </w:r>
          </w:p>
        </w:tc>
      </w:tr>
      <w:tr w:rsidR="00D401B0" w14:paraId="6B410A1D" w14:textId="77777777" w:rsidTr="00D401B0">
        <w:trPr>
          <w:trHeight w:val="1440"/>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1DD4E1" w14:textId="77777777" w:rsidR="00D401B0" w:rsidRDefault="00D401B0">
            <w:pPr>
              <w:jc w:val="center"/>
              <w:rPr>
                <w:rFonts w:ascii="Calibri" w:eastAsia="宋体" w:hAnsi="Calibri" w:cs="Calibri"/>
                <w:color w:val="000000"/>
                <w:sz w:val="22"/>
                <w:szCs w:val="22"/>
              </w:rPr>
            </w:pPr>
          </w:p>
        </w:tc>
        <w:tc>
          <w:tcPr>
            <w:tcW w:w="10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943D13" w14:textId="77777777" w:rsidR="00D401B0" w:rsidRDefault="00D401B0">
            <w:pPr>
              <w:jc w:val="center"/>
              <w:rPr>
                <w:rFonts w:ascii="宋体" w:eastAsia="宋体" w:hAnsi="宋体" w:cs="宋体"/>
                <w:color w:val="000000"/>
                <w:sz w:val="22"/>
                <w:szCs w:val="22"/>
              </w:rPr>
            </w:pPr>
          </w:p>
        </w:tc>
        <w:tc>
          <w:tcPr>
            <w:tcW w:w="28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0DF83B" w14:textId="77777777" w:rsidR="00D401B0" w:rsidRDefault="00D401B0">
            <w:pPr>
              <w:jc w:val="left"/>
              <w:rPr>
                <w:rFonts w:ascii="Calibri" w:eastAsia="宋体" w:hAnsi="Calibri" w:cs="Calibri"/>
                <w:b/>
                <w:bCs/>
                <w:color w:val="000000"/>
                <w:sz w:val="22"/>
                <w:szCs w:val="22"/>
              </w:rPr>
            </w:pPr>
          </w:p>
        </w:tc>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2406EB" w14:textId="77777777" w:rsidR="00D401B0" w:rsidRDefault="00D401B0">
            <w:pPr>
              <w:jc w:val="center"/>
              <w:rPr>
                <w:rFonts w:ascii="Calibri" w:eastAsia="宋体" w:hAnsi="Calibri" w:cs="Calibri"/>
                <w:color w:val="000000"/>
                <w:sz w:val="22"/>
                <w:szCs w:val="22"/>
              </w:rPr>
            </w:pPr>
          </w:p>
        </w:tc>
      </w:tr>
      <w:tr w:rsidR="00D401B0" w14:paraId="4295B764" w14:textId="77777777" w:rsidTr="00D401B0">
        <w:trPr>
          <w:trHeight w:val="1305"/>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A9ED5C" w14:textId="4F6B9D39" w:rsidR="00D401B0" w:rsidRDefault="00D401B0">
            <w:pPr>
              <w:widowControl/>
              <w:jc w:val="center"/>
              <w:textAlignment w:val="center"/>
              <w:rPr>
                <w:rFonts w:ascii="Calibri" w:eastAsia="宋体" w:hAnsi="Calibri" w:cs="Calibri"/>
                <w:color w:val="000000"/>
                <w:sz w:val="22"/>
                <w:szCs w:val="22"/>
              </w:rPr>
            </w:pPr>
            <w:r>
              <w:rPr>
                <w:rFonts w:ascii="Calibri" w:eastAsia="宋体" w:hAnsi="Calibri" w:cs="Calibri"/>
                <w:color w:val="000000"/>
                <w:kern w:val="0"/>
                <w:sz w:val="22"/>
                <w:szCs w:val="22"/>
                <w:lang w:bidi="ar"/>
              </w:rPr>
              <w:lastRenderedPageBreak/>
              <w:t>9</w:t>
            </w:r>
          </w:p>
        </w:tc>
        <w:tc>
          <w:tcPr>
            <w:tcW w:w="10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508D3C"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山东国众机械科技有限公司</w:t>
            </w:r>
          </w:p>
        </w:tc>
        <w:tc>
          <w:tcPr>
            <w:tcW w:w="289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E5CB8C" w14:textId="77777777" w:rsidR="00D401B0" w:rsidRDefault="00D401B0">
            <w:pPr>
              <w:widowControl/>
              <w:jc w:val="left"/>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低速大扭矩齿轮高效洁净制造技术与装备开发</w:t>
            </w:r>
            <w:r>
              <w:rPr>
                <w:rFonts w:ascii="宋体" w:eastAsia="宋体" w:hAnsi="宋体" w:cs="宋体" w:hint="eastAsia"/>
                <w:color w:val="000000"/>
                <w:kern w:val="0"/>
                <w:sz w:val="22"/>
                <w:szCs w:val="22"/>
                <w:lang w:bidi="ar"/>
              </w:rPr>
              <w:br/>
              <w:t>低速大扭矩齿轮通常用于需要高转矩和低转速的传动系统中，例如工程机械以及一些运输工具，尤其是大型拖拉机中应用更为普遍。然而，低速大扭矩齿轮也容易出现一些损伤和失效情况。主要体现以下几个方面：（1）齿面磨损：在高负荷条件下的磨损，将导致齿轮间隙变大；（2）疲劳：齿轮处于高负荷或频繁加载/卸载动态载荷的情况，齿面可能会出现疲劳裂纹；（3）加工内应力：机加工中产生的内应力随时间逐渐释放，导致形变；（4）齿面胶合：低速重载工况下，啮合区动压润滑效果差，易使轮齿啮合接触金属产生瞬时高温而粘焊。通过该项目以期解决如下问题：齿轮失效形式及失效诱因探究；齿轮加工过程残余应力、表面粗糙度等分布规律及加工参数的优化；齿轮高效洁净制造技术与装备开发。</w:t>
            </w:r>
          </w:p>
        </w:tc>
        <w:tc>
          <w:tcPr>
            <w:tcW w:w="6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6C9DC2" w14:textId="77777777" w:rsidR="00D401B0" w:rsidRDefault="00D401B0">
            <w:pPr>
              <w:widowControl/>
              <w:jc w:val="center"/>
              <w:textAlignment w:val="center"/>
              <w:rPr>
                <w:rFonts w:ascii="Calibri" w:eastAsia="宋体" w:hAnsi="Calibri" w:cs="Calibri"/>
                <w:color w:val="000000"/>
                <w:sz w:val="22"/>
                <w:szCs w:val="22"/>
              </w:rPr>
            </w:pPr>
            <w:r>
              <w:rPr>
                <w:rFonts w:ascii="Calibri" w:eastAsia="宋体" w:hAnsi="Calibri" w:cs="Calibri"/>
                <w:color w:val="000000"/>
                <w:kern w:val="0"/>
                <w:sz w:val="22"/>
                <w:szCs w:val="22"/>
                <w:lang w:bidi="ar"/>
              </w:rPr>
              <w:t>75</w:t>
            </w:r>
            <w:r>
              <w:rPr>
                <w:rFonts w:ascii="宋体" w:eastAsia="宋体" w:hAnsi="宋体" w:cs="宋体" w:hint="eastAsia"/>
                <w:color w:val="000000"/>
                <w:kern w:val="0"/>
                <w:sz w:val="22"/>
                <w:szCs w:val="22"/>
                <w:lang w:bidi="ar"/>
              </w:rPr>
              <w:t>万</w:t>
            </w:r>
          </w:p>
        </w:tc>
      </w:tr>
      <w:tr w:rsidR="00D401B0" w14:paraId="673299ED" w14:textId="77777777" w:rsidTr="00D401B0">
        <w:trPr>
          <w:trHeight w:val="2420"/>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8F0840" w14:textId="77777777" w:rsidR="00D401B0" w:rsidRDefault="00D401B0">
            <w:pPr>
              <w:jc w:val="center"/>
              <w:rPr>
                <w:rFonts w:ascii="Calibri" w:eastAsia="宋体" w:hAnsi="Calibri" w:cs="Calibri"/>
                <w:color w:val="000000"/>
                <w:sz w:val="22"/>
                <w:szCs w:val="22"/>
              </w:rPr>
            </w:pPr>
          </w:p>
        </w:tc>
        <w:tc>
          <w:tcPr>
            <w:tcW w:w="10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ED612B" w14:textId="77777777" w:rsidR="00D401B0" w:rsidRDefault="00D401B0">
            <w:pPr>
              <w:jc w:val="center"/>
              <w:rPr>
                <w:rFonts w:ascii="宋体" w:eastAsia="宋体" w:hAnsi="宋体" w:cs="宋体"/>
                <w:color w:val="000000"/>
                <w:sz w:val="22"/>
                <w:szCs w:val="22"/>
              </w:rPr>
            </w:pPr>
          </w:p>
        </w:tc>
        <w:tc>
          <w:tcPr>
            <w:tcW w:w="28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E7E212" w14:textId="77777777" w:rsidR="00D401B0" w:rsidRDefault="00D401B0">
            <w:pPr>
              <w:jc w:val="left"/>
              <w:rPr>
                <w:rFonts w:ascii="宋体" w:eastAsia="宋体" w:hAnsi="宋体" w:cs="宋体"/>
                <w:b/>
                <w:bCs/>
                <w:color w:val="000000"/>
                <w:sz w:val="22"/>
                <w:szCs w:val="22"/>
              </w:rPr>
            </w:pPr>
          </w:p>
        </w:tc>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7EF7B2" w14:textId="77777777" w:rsidR="00D401B0" w:rsidRDefault="00D401B0">
            <w:pPr>
              <w:jc w:val="center"/>
              <w:rPr>
                <w:rFonts w:ascii="Calibri" w:eastAsia="宋体" w:hAnsi="Calibri" w:cs="Calibri"/>
                <w:color w:val="000000"/>
                <w:sz w:val="22"/>
                <w:szCs w:val="22"/>
              </w:rPr>
            </w:pPr>
          </w:p>
        </w:tc>
      </w:tr>
      <w:tr w:rsidR="00D401B0" w14:paraId="5FC4510B" w14:textId="77777777" w:rsidTr="00D401B0">
        <w:trPr>
          <w:trHeight w:val="2655"/>
        </w:trPr>
        <w:tc>
          <w:tcPr>
            <w:tcW w:w="408" w:type="pct"/>
            <w:tcBorders>
              <w:top w:val="single" w:sz="4" w:space="0" w:color="000000"/>
              <w:left w:val="single" w:sz="4" w:space="0" w:color="000000"/>
              <w:right w:val="single" w:sz="4" w:space="0" w:color="000000"/>
            </w:tcBorders>
            <w:shd w:val="clear" w:color="auto" w:fill="auto"/>
            <w:noWrap/>
            <w:vAlign w:val="center"/>
          </w:tcPr>
          <w:p w14:paraId="7697FFEF" w14:textId="127E8B4C"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10</w:t>
            </w:r>
          </w:p>
        </w:tc>
        <w:tc>
          <w:tcPr>
            <w:tcW w:w="1020" w:type="pct"/>
            <w:vMerge w:val="restart"/>
            <w:tcBorders>
              <w:top w:val="single" w:sz="4" w:space="0" w:color="000000"/>
              <w:left w:val="single" w:sz="4" w:space="0" w:color="000000"/>
              <w:right w:val="single" w:sz="4" w:space="0" w:color="000000"/>
            </w:tcBorders>
            <w:shd w:val="clear" w:color="auto" w:fill="auto"/>
            <w:noWrap/>
            <w:vAlign w:val="center"/>
          </w:tcPr>
          <w:p w14:paraId="25CC93D8"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临沂临工智能信息科技有限公司</w:t>
            </w: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819AC4" w14:textId="543714BF" w:rsidR="00D401B0" w:rsidRDefault="00D401B0">
            <w:pPr>
              <w:widowControl/>
              <w:jc w:val="left"/>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重载移动机器人液压系统同步举升、调平智能控制</w:t>
            </w:r>
            <w:r>
              <w:rPr>
                <w:rFonts w:ascii="宋体" w:eastAsia="宋体" w:hAnsi="宋体" w:cs="宋体" w:hint="eastAsia"/>
                <w:color w:val="000000"/>
                <w:kern w:val="0"/>
                <w:sz w:val="22"/>
                <w:szCs w:val="22"/>
                <w:lang w:bidi="ar"/>
              </w:rPr>
              <w:br/>
              <w:t>系统建模与仿真：</w:t>
            </w:r>
            <w:r>
              <w:rPr>
                <w:rFonts w:ascii="宋体" w:eastAsia="宋体" w:hAnsi="宋体" w:cs="宋体" w:hint="eastAsia"/>
                <w:color w:val="000000"/>
                <w:kern w:val="0"/>
                <w:sz w:val="22"/>
                <w:szCs w:val="22"/>
                <w:lang w:bidi="ar"/>
              </w:rPr>
              <w:br/>
              <w:t>建立液压系统的动态模型，包括液压缸、泵、阀、管路等关键元件的数学模型。利用仿真软件对系统进行仿真分析，以验证系统设计的合理性和性能。</w:t>
            </w:r>
            <w:r>
              <w:rPr>
                <w:rFonts w:ascii="宋体" w:eastAsia="宋体" w:hAnsi="宋体" w:cs="宋体" w:hint="eastAsia"/>
                <w:color w:val="000000"/>
                <w:kern w:val="0"/>
                <w:sz w:val="22"/>
                <w:szCs w:val="22"/>
                <w:lang w:bidi="ar"/>
              </w:rPr>
              <w:br/>
            </w:r>
          </w:p>
        </w:tc>
        <w:tc>
          <w:tcPr>
            <w:tcW w:w="680" w:type="pct"/>
            <w:vMerge w:val="restart"/>
            <w:tcBorders>
              <w:top w:val="single" w:sz="4" w:space="0" w:color="000000"/>
              <w:left w:val="single" w:sz="4" w:space="0" w:color="000000"/>
              <w:right w:val="single" w:sz="4" w:space="0" w:color="000000"/>
            </w:tcBorders>
            <w:shd w:val="clear" w:color="auto" w:fill="auto"/>
            <w:noWrap/>
            <w:vAlign w:val="center"/>
          </w:tcPr>
          <w:p w14:paraId="0F177010"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70万</w:t>
            </w:r>
          </w:p>
        </w:tc>
      </w:tr>
      <w:tr w:rsidR="00D401B0" w14:paraId="5DEB75E7" w14:textId="77777777" w:rsidTr="00D401B0">
        <w:trPr>
          <w:trHeight w:val="2655"/>
        </w:trPr>
        <w:tc>
          <w:tcPr>
            <w:tcW w:w="408" w:type="pct"/>
            <w:tcBorders>
              <w:top w:val="single" w:sz="4" w:space="0" w:color="000000"/>
              <w:left w:val="single" w:sz="4" w:space="0" w:color="000000"/>
              <w:bottom w:val="single" w:sz="4" w:space="0" w:color="auto"/>
              <w:right w:val="single" w:sz="4" w:space="0" w:color="000000"/>
            </w:tcBorders>
            <w:shd w:val="clear" w:color="auto" w:fill="auto"/>
            <w:noWrap/>
            <w:vAlign w:val="center"/>
          </w:tcPr>
          <w:p w14:paraId="025DAA25" w14:textId="5C700ED9" w:rsidR="00D401B0" w:rsidRDefault="00D401B0">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w:t>
            </w:r>
            <w:r>
              <w:rPr>
                <w:rFonts w:ascii="宋体" w:eastAsia="宋体" w:hAnsi="宋体" w:cs="宋体"/>
                <w:color w:val="000000"/>
                <w:kern w:val="0"/>
                <w:sz w:val="22"/>
                <w:szCs w:val="22"/>
                <w:lang w:bidi="ar"/>
              </w:rPr>
              <w:t>1</w:t>
            </w:r>
          </w:p>
        </w:tc>
        <w:tc>
          <w:tcPr>
            <w:tcW w:w="1020" w:type="pct"/>
            <w:vMerge/>
            <w:tcBorders>
              <w:left w:val="single" w:sz="4" w:space="0" w:color="000000"/>
              <w:right w:val="single" w:sz="4" w:space="0" w:color="000000"/>
            </w:tcBorders>
            <w:shd w:val="clear" w:color="auto" w:fill="auto"/>
            <w:noWrap/>
            <w:vAlign w:val="center"/>
          </w:tcPr>
          <w:p w14:paraId="5E550E07" w14:textId="77777777" w:rsidR="00D401B0" w:rsidRDefault="00D401B0">
            <w:pPr>
              <w:widowControl/>
              <w:jc w:val="center"/>
              <w:textAlignment w:val="center"/>
              <w:rPr>
                <w:rFonts w:ascii="宋体" w:eastAsia="宋体" w:hAnsi="宋体" w:cs="宋体"/>
                <w:color w:val="000000"/>
                <w:kern w:val="0"/>
                <w:sz w:val="22"/>
                <w:szCs w:val="22"/>
                <w:lang w:bidi="ar"/>
              </w:rPr>
            </w:pP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8126B" w14:textId="58F94AE4" w:rsidR="00D401B0" w:rsidRDefault="00D401B0">
            <w:pPr>
              <w:widowControl/>
              <w:jc w:val="left"/>
              <w:textAlignment w:val="center"/>
              <w:rPr>
                <w:rFonts w:ascii="宋体" w:eastAsia="宋体" w:hAnsi="宋体" w:cs="宋体"/>
                <w:b/>
                <w:bCs/>
                <w:color w:val="000000"/>
                <w:kern w:val="0"/>
                <w:sz w:val="22"/>
                <w:szCs w:val="22"/>
                <w:lang w:bidi="ar"/>
              </w:rPr>
            </w:pPr>
            <w:r>
              <w:rPr>
                <w:rFonts w:ascii="宋体" w:eastAsia="宋体" w:hAnsi="宋体" w:cs="宋体" w:hint="eastAsia"/>
                <w:color w:val="000000"/>
                <w:kern w:val="0"/>
                <w:sz w:val="22"/>
                <w:szCs w:val="22"/>
                <w:lang w:bidi="ar"/>
              </w:rPr>
              <w:t>同步举升控制策略：</w:t>
            </w:r>
            <w:r>
              <w:rPr>
                <w:rFonts w:ascii="宋体" w:eastAsia="宋体" w:hAnsi="宋体" w:cs="宋体" w:hint="eastAsia"/>
                <w:color w:val="000000"/>
                <w:kern w:val="0"/>
                <w:sz w:val="22"/>
                <w:szCs w:val="22"/>
                <w:lang w:bidi="ar"/>
              </w:rPr>
              <w:br/>
              <w:t>研究并设计同步举升的控制算法，如基于位置、力或压力的同步控制策略。考虑负载变化、液压元件非线性、泄漏等因素对同步精度的影响。引入先进的控制算法，如模糊控制、神经网络控制、自适应控制等，以提高同步精度和响应速度。</w:t>
            </w:r>
          </w:p>
        </w:tc>
        <w:tc>
          <w:tcPr>
            <w:tcW w:w="680" w:type="pct"/>
            <w:vMerge/>
            <w:tcBorders>
              <w:left w:val="single" w:sz="4" w:space="0" w:color="000000"/>
              <w:right w:val="single" w:sz="4" w:space="0" w:color="000000"/>
            </w:tcBorders>
            <w:shd w:val="clear" w:color="auto" w:fill="auto"/>
            <w:noWrap/>
            <w:vAlign w:val="center"/>
          </w:tcPr>
          <w:p w14:paraId="50B73E41" w14:textId="77777777" w:rsidR="00D401B0" w:rsidRDefault="00D401B0">
            <w:pPr>
              <w:widowControl/>
              <w:jc w:val="center"/>
              <w:textAlignment w:val="center"/>
              <w:rPr>
                <w:rFonts w:ascii="宋体" w:eastAsia="宋体" w:hAnsi="宋体" w:cs="宋体"/>
                <w:color w:val="000000"/>
                <w:kern w:val="0"/>
                <w:sz w:val="22"/>
                <w:szCs w:val="22"/>
                <w:lang w:bidi="ar"/>
              </w:rPr>
            </w:pPr>
          </w:p>
        </w:tc>
      </w:tr>
      <w:tr w:rsidR="00D401B0" w14:paraId="02895E8F" w14:textId="77777777" w:rsidTr="00D401B0">
        <w:trPr>
          <w:trHeight w:val="2655"/>
        </w:trPr>
        <w:tc>
          <w:tcPr>
            <w:tcW w:w="408" w:type="pct"/>
            <w:tcBorders>
              <w:top w:val="single" w:sz="4" w:space="0" w:color="auto"/>
              <w:left w:val="single" w:sz="4" w:space="0" w:color="000000"/>
              <w:bottom w:val="nil"/>
              <w:right w:val="single" w:sz="4" w:space="0" w:color="000000"/>
            </w:tcBorders>
            <w:shd w:val="clear" w:color="auto" w:fill="auto"/>
            <w:noWrap/>
            <w:vAlign w:val="center"/>
          </w:tcPr>
          <w:p w14:paraId="6C583CC7" w14:textId="4F2B0597" w:rsidR="00D401B0" w:rsidRDefault="00D401B0">
            <w:pPr>
              <w:widowControl/>
              <w:jc w:val="center"/>
              <w:textAlignment w:val="center"/>
              <w:rPr>
                <w:rFonts w:ascii="宋体" w:eastAsia="宋体" w:hAnsi="宋体" w:cs="宋体"/>
                <w:color w:val="000000"/>
                <w:kern w:val="0"/>
                <w:sz w:val="22"/>
                <w:szCs w:val="22"/>
                <w:lang w:bidi="ar"/>
              </w:rPr>
            </w:pPr>
            <w:r>
              <w:rPr>
                <w:rFonts w:ascii="宋体" w:eastAsia="宋体" w:hAnsi="宋体" w:cs="宋体"/>
                <w:color w:val="000000"/>
                <w:kern w:val="0"/>
                <w:sz w:val="22"/>
                <w:szCs w:val="22"/>
                <w:lang w:bidi="ar"/>
              </w:rPr>
              <w:t>12</w:t>
            </w:r>
          </w:p>
        </w:tc>
        <w:tc>
          <w:tcPr>
            <w:tcW w:w="1020" w:type="pct"/>
            <w:vMerge/>
            <w:tcBorders>
              <w:left w:val="single" w:sz="4" w:space="0" w:color="000000"/>
              <w:right w:val="single" w:sz="4" w:space="0" w:color="000000"/>
            </w:tcBorders>
            <w:shd w:val="clear" w:color="auto" w:fill="auto"/>
            <w:noWrap/>
            <w:vAlign w:val="center"/>
          </w:tcPr>
          <w:p w14:paraId="10207DFB" w14:textId="77777777" w:rsidR="00D401B0" w:rsidRDefault="00D401B0">
            <w:pPr>
              <w:widowControl/>
              <w:jc w:val="center"/>
              <w:textAlignment w:val="center"/>
              <w:rPr>
                <w:rFonts w:ascii="宋体" w:eastAsia="宋体" w:hAnsi="宋体" w:cs="宋体"/>
                <w:color w:val="000000"/>
                <w:kern w:val="0"/>
                <w:sz w:val="22"/>
                <w:szCs w:val="22"/>
                <w:lang w:bidi="ar"/>
              </w:rPr>
            </w:pP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8DB803" w14:textId="173AD13D" w:rsidR="00D401B0" w:rsidRDefault="00D401B0">
            <w:pPr>
              <w:widowControl/>
              <w:jc w:val="left"/>
              <w:textAlignment w:val="center"/>
              <w:rPr>
                <w:rFonts w:ascii="宋体" w:eastAsia="宋体" w:hAnsi="宋体" w:cs="宋体"/>
                <w:b/>
                <w:bCs/>
                <w:color w:val="000000"/>
                <w:kern w:val="0"/>
                <w:sz w:val="22"/>
                <w:szCs w:val="22"/>
                <w:lang w:bidi="ar"/>
              </w:rPr>
            </w:pPr>
            <w:r>
              <w:rPr>
                <w:rFonts w:ascii="宋体" w:eastAsia="宋体" w:hAnsi="宋体" w:cs="宋体" w:hint="eastAsia"/>
                <w:color w:val="000000"/>
                <w:kern w:val="0"/>
                <w:sz w:val="22"/>
                <w:szCs w:val="22"/>
                <w:lang w:bidi="ar"/>
              </w:rPr>
              <w:t>调</w:t>
            </w:r>
            <w:proofErr w:type="gramStart"/>
            <w:r>
              <w:rPr>
                <w:rFonts w:ascii="宋体" w:eastAsia="宋体" w:hAnsi="宋体" w:cs="宋体" w:hint="eastAsia"/>
                <w:color w:val="000000"/>
                <w:kern w:val="0"/>
                <w:sz w:val="22"/>
                <w:szCs w:val="22"/>
                <w:lang w:bidi="ar"/>
              </w:rPr>
              <w:t>平控制</w:t>
            </w:r>
            <w:proofErr w:type="gramEnd"/>
            <w:r>
              <w:rPr>
                <w:rFonts w:ascii="宋体" w:eastAsia="宋体" w:hAnsi="宋体" w:cs="宋体" w:hint="eastAsia"/>
                <w:color w:val="000000"/>
                <w:kern w:val="0"/>
                <w:sz w:val="22"/>
                <w:szCs w:val="22"/>
                <w:lang w:bidi="ar"/>
              </w:rPr>
              <w:t>策略：</w:t>
            </w:r>
            <w:r>
              <w:rPr>
                <w:rFonts w:ascii="宋体" w:eastAsia="宋体" w:hAnsi="宋体" w:cs="宋体" w:hint="eastAsia"/>
                <w:color w:val="000000"/>
                <w:kern w:val="0"/>
                <w:sz w:val="22"/>
                <w:szCs w:val="22"/>
                <w:lang w:bidi="ar"/>
              </w:rPr>
              <w:br/>
              <w:t>设计调</w:t>
            </w:r>
            <w:proofErr w:type="gramStart"/>
            <w:r>
              <w:rPr>
                <w:rFonts w:ascii="宋体" w:eastAsia="宋体" w:hAnsi="宋体" w:cs="宋体" w:hint="eastAsia"/>
                <w:color w:val="000000"/>
                <w:kern w:val="0"/>
                <w:sz w:val="22"/>
                <w:szCs w:val="22"/>
                <w:lang w:bidi="ar"/>
              </w:rPr>
              <w:t>平控制</w:t>
            </w:r>
            <w:proofErr w:type="gramEnd"/>
            <w:r>
              <w:rPr>
                <w:rFonts w:ascii="宋体" w:eastAsia="宋体" w:hAnsi="宋体" w:cs="宋体" w:hint="eastAsia"/>
                <w:color w:val="000000"/>
                <w:kern w:val="0"/>
                <w:sz w:val="22"/>
                <w:szCs w:val="22"/>
                <w:lang w:bidi="ar"/>
              </w:rPr>
              <w:t>算法，确保机器人在不同地形和负载条件下保持水平状态。研究倾角传感器、压力传感器等测量元件的精度和可靠性，以及它们在调</w:t>
            </w:r>
            <w:proofErr w:type="gramStart"/>
            <w:r>
              <w:rPr>
                <w:rFonts w:ascii="宋体" w:eastAsia="宋体" w:hAnsi="宋体" w:cs="宋体" w:hint="eastAsia"/>
                <w:color w:val="000000"/>
                <w:kern w:val="0"/>
                <w:sz w:val="22"/>
                <w:szCs w:val="22"/>
                <w:lang w:bidi="ar"/>
              </w:rPr>
              <w:t>平控制</w:t>
            </w:r>
            <w:proofErr w:type="gramEnd"/>
            <w:r>
              <w:rPr>
                <w:rFonts w:ascii="宋体" w:eastAsia="宋体" w:hAnsi="宋体" w:cs="宋体" w:hint="eastAsia"/>
                <w:color w:val="000000"/>
                <w:kern w:val="0"/>
                <w:sz w:val="22"/>
                <w:szCs w:val="22"/>
                <w:lang w:bidi="ar"/>
              </w:rPr>
              <w:t>中的应用。考虑地形变化、风力等外部干扰对调平精度的影响，并设计相应的补偿策略。</w:t>
            </w:r>
          </w:p>
        </w:tc>
        <w:tc>
          <w:tcPr>
            <w:tcW w:w="680" w:type="pct"/>
            <w:vMerge/>
            <w:tcBorders>
              <w:left w:val="single" w:sz="4" w:space="0" w:color="000000"/>
              <w:right w:val="single" w:sz="4" w:space="0" w:color="000000"/>
            </w:tcBorders>
            <w:shd w:val="clear" w:color="auto" w:fill="auto"/>
            <w:noWrap/>
            <w:vAlign w:val="center"/>
          </w:tcPr>
          <w:p w14:paraId="5CD91CE9" w14:textId="77777777" w:rsidR="00D401B0" w:rsidRDefault="00D401B0">
            <w:pPr>
              <w:widowControl/>
              <w:jc w:val="center"/>
              <w:textAlignment w:val="center"/>
              <w:rPr>
                <w:rFonts w:ascii="宋体" w:eastAsia="宋体" w:hAnsi="宋体" w:cs="宋体"/>
                <w:color w:val="000000"/>
                <w:kern w:val="0"/>
                <w:sz w:val="22"/>
                <w:szCs w:val="22"/>
                <w:lang w:bidi="ar"/>
              </w:rPr>
            </w:pPr>
          </w:p>
        </w:tc>
      </w:tr>
      <w:tr w:rsidR="00D401B0" w14:paraId="5634367F" w14:textId="77777777" w:rsidTr="00D401B0">
        <w:trPr>
          <w:trHeight w:val="2430"/>
        </w:trPr>
        <w:tc>
          <w:tcPr>
            <w:tcW w:w="408" w:type="pct"/>
            <w:tcBorders>
              <w:top w:val="single" w:sz="4" w:space="0" w:color="000000"/>
              <w:left w:val="single" w:sz="4" w:space="0" w:color="000000"/>
              <w:bottom w:val="single" w:sz="4" w:space="0" w:color="auto"/>
              <w:right w:val="single" w:sz="4" w:space="0" w:color="000000"/>
            </w:tcBorders>
            <w:shd w:val="clear" w:color="auto" w:fill="auto"/>
            <w:noWrap/>
            <w:vAlign w:val="center"/>
          </w:tcPr>
          <w:p w14:paraId="0103B34C" w14:textId="06556595" w:rsidR="00D401B0" w:rsidRDefault="00D401B0">
            <w:pPr>
              <w:jc w:val="center"/>
              <w:rPr>
                <w:rFonts w:ascii="宋体" w:eastAsia="宋体" w:hAnsi="宋体" w:cs="宋体"/>
                <w:color w:val="000000"/>
                <w:sz w:val="22"/>
                <w:szCs w:val="22"/>
              </w:rPr>
            </w:pPr>
            <w:r>
              <w:rPr>
                <w:rFonts w:ascii="宋体" w:eastAsia="宋体" w:hAnsi="宋体" w:cs="宋体" w:hint="eastAsia"/>
                <w:color w:val="000000"/>
                <w:sz w:val="22"/>
                <w:szCs w:val="22"/>
              </w:rPr>
              <w:lastRenderedPageBreak/>
              <w:t>1</w:t>
            </w:r>
            <w:r>
              <w:rPr>
                <w:rFonts w:ascii="宋体" w:eastAsia="宋体" w:hAnsi="宋体" w:cs="宋体"/>
                <w:color w:val="000000"/>
                <w:sz w:val="22"/>
                <w:szCs w:val="22"/>
              </w:rPr>
              <w:t>3</w:t>
            </w:r>
          </w:p>
        </w:tc>
        <w:tc>
          <w:tcPr>
            <w:tcW w:w="1020" w:type="pct"/>
            <w:vMerge/>
            <w:tcBorders>
              <w:left w:val="single" w:sz="4" w:space="0" w:color="000000"/>
              <w:right w:val="single" w:sz="4" w:space="0" w:color="000000"/>
            </w:tcBorders>
            <w:shd w:val="clear" w:color="auto" w:fill="auto"/>
            <w:noWrap/>
            <w:vAlign w:val="center"/>
          </w:tcPr>
          <w:p w14:paraId="4E33D100" w14:textId="77777777" w:rsidR="00D401B0" w:rsidRDefault="00D401B0">
            <w:pPr>
              <w:jc w:val="center"/>
              <w:rPr>
                <w:rFonts w:ascii="宋体" w:eastAsia="宋体" w:hAnsi="宋体" w:cs="宋体"/>
                <w:color w:val="000000"/>
                <w:sz w:val="22"/>
                <w:szCs w:val="22"/>
              </w:rPr>
            </w:pP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0B6F17" w14:textId="4A50DDAD" w:rsidR="00D401B0" w:rsidRDefault="00D401B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故障诊断与健康管理：</w:t>
            </w:r>
            <w:r>
              <w:rPr>
                <w:rFonts w:ascii="宋体" w:eastAsia="宋体" w:hAnsi="宋体" w:cs="宋体" w:hint="eastAsia"/>
                <w:color w:val="000000"/>
                <w:kern w:val="0"/>
                <w:sz w:val="22"/>
                <w:szCs w:val="22"/>
                <w:lang w:bidi="ar"/>
              </w:rPr>
              <w:br/>
              <w:t>研究液压系统常见故障的诊断方法，如泄漏检测、压力异常检测等。开发基于数据驱动的故障诊断和健康管理系统，实现故障预测和预防性维护。设计故障隔离和容错控制策略，提高系统的可靠性和安全性。</w:t>
            </w:r>
          </w:p>
        </w:tc>
        <w:tc>
          <w:tcPr>
            <w:tcW w:w="680" w:type="pct"/>
            <w:vMerge/>
            <w:tcBorders>
              <w:left w:val="single" w:sz="4" w:space="0" w:color="000000"/>
              <w:right w:val="single" w:sz="4" w:space="0" w:color="000000"/>
            </w:tcBorders>
            <w:shd w:val="clear" w:color="auto" w:fill="auto"/>
            <w:noWrap/>
            <w:vAlign w:val="center"/>
          </w:tcPr>
          <w:p w14:paraId="18191737" w14:textId="77777777" w:rsidR="00D401B0" w:rsidRDefault="00D401B0">
            <w:pPr>
              <w:jc w:val="center"/>
              <w:rPr>
                <w:rFonts w:ascii="宋体" w:eastAsia="宋体" w:hAnsi="宋体" w:cs="宋体"/>
                <w:color w:val="000000"/>
                <w:sz w:val="22"/>
                <w:szCs w:val="22"/>
              </w:rPr>
            </w:pPr>
          </w:p>
        </w:tc>
      </w:tr>
      <w:tr w:rsidR="00D401B0" w14:paraId="50BD680C" w14:textId="77777777" w:rsidTr="00D401B0">
        <w:trPr>
          <w:trHeight w:val="2835"/>
        </w:trPr>
        <w:tc>
          <w:tcPr>
            <w:tcW w:w="408" w:type="pct"/>
            <w:tcBorders>
              <w:top w:val="single" w:sz="4" w:space="0" w:color="auto"/>
              <w:left w:val="single" w:sz="4" w:space="0" w:color="000000"/>
              <w:bottom w:val="single" w:sz="4" w:space="0" w:color="auto"/>
              <w:right w:val="single" w:sz="4" w:space="0" w:color="000000"/>
            </w:tcBorders>
            <w:shd w:val="clear" w:color="auto" w:fill="auto"/>
            <w:noWrap/>
            <w:vAlign w:val="center"/>
          </w:tcPr>
          <w:p w14:paraId="67C17F14" w14:textId="602EC03C" w:rsidR="00D401B0" w:rsidRDefault="00D401B0">
            <w:pPr>
              <w:jc w:val="center"/>
              <w:rPr>
                <w:rFonts w:ascii="宋体" w:eastAsia="宋体" w:hAnsi="宋体" w:cs="宋体"/>
                <w:color w:val="000000"/>
                <w:sz w:val="22"/>
                <w:szCs w:val="22"/>
              </w:rPr>
            </w:pPr>
            <w:r>
              <w:rPr>
                <w:rFonts w:ascii="宋体" w:eastAsia="宋体" w:hAnsi="宋体" w:cs="宋体" w:hint="eastAsia"/>
                <w:color w:val="000000"/>
                <w:sz w:val="22"/>
                <w:szCs w:val="22"/>
              </w:rPr>
              <w:t>1</w:t>
            </w:r>
            <w:r>
              <w:rPr>
                <w:rFonts w:ascii="宋体" w:eastAsia="宋体" w:hAnsi="宋体" w:cs="宋体"/>
                <w:color w:val="000000"/>
                <w:sz w:val="22"/>
                <w:szCs w:val="22"/>
              </w:rPr>
              <w:t>4</w:t>
            </w:r>
          </w:p>
        </w:tc>
        <w:tc>
          <w:tcPr>
            <w:tcW w:w="1020" w:type="pct"/>
            <w:vMerge/>
            <w:tcBorders>
              <w:left w:val="single" w:sz="4" w:space="0" w:color="000000"/>
              <w:bottom w:val="single" w:sz="4" w:space="0" w:color="auto"/>
              <w:right w:val="single" w:sz="4" w:space="0" w:color="000000"/>
            </w:tcBorders>
            <w:shd w:val="clear" w:color="auto" w:fill="auto"/>
            <w:noWrap/>
            <w:vAlign w:val="center"/>
          </w:tcPr>
          <w:p w14:paraId="28F9A63B" w14:textId="77777777" w:rsidR="00D401B0" w:rsidRDefault="00D401B0">
            <w:pPr>
              <w:jc w:val="center"/>
              <w:rPr>
                <w:rFonts w:ascii="宋体" w:eastAsia="宋体" w:hAnsi="宋体" w:cs="宋体"/>
                <w:color w:val="000000"/>
                <w:sz w:val="22"/>
                <w:szCs w:val="22"/>
              </w:rPr>
            </w:pPr>
          </w:p>
        </w:tc>
        <w:tc>
          <w:tcPr>
            <w:tcW w:w="2892" w:type="pct"/>
            <w:tcBorders>
              <w:top w:val="single" w:sz="4" w:space="0" w:color="000000"/>
              <w:left w:val="single" w:sz="4" w:space="0" w:color="000000"/>
              <w:bottom w:val="single" w:sz="4" w:space="0" w:color="auto"/>
              <w:right w:val="single" w:sz="4" w:space="0" w:color="000000"/>
            </w:tcBorders>
            <w:shd w:val="clear" w:color="auto" w:fill="auto"/>
            <w:vAlign w:val="center"/>
          </w:tcPr>
          <w:p w14:paraId="5E9C96F6" w14:textId="2B69CC0A" w:rsidR="00D401B0" w:rsidRDefault="00D401B0">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硬件设计与优化：</w:t>
            </w:r>
            <w:r>
              <w:rPr>
                <w:rFonts w:ascii="宋体" w:eastAsia="宋体" w:hAnsi="宋体" w:cs="宋体" w:hint="eastAsia"/>
                <w:color w:val="000000"/>
                <w:kern w:val="0"/>
                <w:sz w:val="22"/>
                <w:szCs w:val="22"/>
                <w:lang w:bidi="ar"/>
              </w:rPr>
              <w:br/>
              <w:t>设计并优化液压系统的硬件结构，包括液压缸、泵、阀、管路等的布局和选型。考虑系统的能效、可靠性、成本等因素，进行多目标优化设计。研究新型液压元件和材料的应用，提高系统的性能和寿命</w:t>
            </w:r>
          </w:p>
          <w:p w14:paraId="1574C2FE" w14:textId="6C6817FF" w:rsidR="00D401B0" w:rsidRDefault="00D401B0">
            <w:pPr>
              <w:widowControl/>
              <w:jc w:val="left"/>
              <w:textAlignment w:val="center"/>
              <w:rPr>
                <w:rFonts w:ascii="宋体" w:eastAsia="宋体" w:hAnsi="宋体" w:cs="宋体"/>
                <w:color w:val="000000"/>
                <w:sz w:val="22"/>
                <w:szCs w:val="22"/>
              </w:rPr>
            </w:pPr>
          </w:p>
        </w:tc>
        <w:tc>
          <w:tcPr>
            <w:tcW w:w="680" w:type="pct"/>
            <w:vMerge/>
            <w:tcBorders>
              <w:left w:val="single" w:sz="4" w:space="0" w:color="000000"/>
              <w:bottom w:val="single" w:sz="4" w:space="0" w:color="auto"/>
              <w:right w:val="single" w:sz="4" w:space="0" w:color="000000"/>
            </w:tcBorders>
            <w:shd w:val="clear" w:color="auto" w:fill="auto"/>
            <w:noWrap/>
            <w:vAlign w:val="center"/>
          </w:tcPr>
          <w:p w14:paraId="3167865B" w14:textId="77777777" w:rsidR="00D401B0" w:rsidRDefault="00D401B0">
            <w:pPr>
              <w:jc w:val="center"/>
              <w:rPr>
                <w:rFonts w:ascii="宋体" w:eastAsia="宋体" w:hAnsi="宋体" w:cs="宋体"/>
                <w:color w:val="000000"/>
                <w:sz w:val="22"/>
                <w:szCs w:val="22"/>
              </w:rPr>
            </w:pPr>
          </w:p>
        </w:tc>
      </w:tr>
      <w:tr w:rsidR="00D401B0" w14:paraId="72B0A2D3" w14:textId="77777777" w:rsidTr="00D401B0">
        <w:trPr>
          <w:trHeight w:val="2826"/>
        </w:trPr>
        <w:tc>
          <w:tcPr>
            <w:tcW w:w="408" w:type="pct"/>
            <w:tcBorders>
              <w:top w:val="single" w:sz="4" w:space="0" w:color="auto"/>
              <w:left w:val="single" w:sz="4" w:space="0" w:color="000000"/>
              <w:bottom w:val="single" w:sz="4" w:space="0" w:color="auto"/>
              <w:right w:val="single" w:sz="4" w:space="0" w:color="000000"/>
            </w:tcBorders>
            <w:shd w:val="clear" w:color="auto" w:fill="auto"/>
            <w:noWrap/>
            <w:vAlign w:val="center"/>
          </w:tcPr>
          <w:p w14:paraId="2D47FF0E" w14:textId="4FD51FC9" w:rsidR="00D401B0" w:rsidRDefault="00D401B0" w:rsidP="00D27B9C">
            <w:pPr>
              <w:jc w:val="center"/>
              <w:rPr>
                <w:rFonts w:ascii="宋体" w:eastAsia="宋体" w:hAnsi="宋体" w:cs="宋体"/>
                <w:color w:val="000000"/>
                <w:sz w:val="22"/>
                <w:szCs w:val="22"/>
              </w:rPr>
            </w:pPr>
            <w:r>
              <w:rPr>
                <w:rFonts w:ascii="宋体" w:eastAsia="宋体" w:hAnsi="宋体" w:cs="宋体" w:hint="eastAsia"/>
                <w:color w:val="000000"/>
                <w:sz w:val="22"/>
                <w:szCs w:val="22"/>
              </w:rPr>
              <w:t>1</w:t>
            </w:r>
            <w:r>
              <w:rPr>
                <w:rFonts w:ascii="宋体" w:eastAsia="宋体" w:hAnsi="宋体" w:cs="宋体"/>
                <w:color w:val="000000"/>
                <w:sz w:val="22"/>
                <w:szCs w:val="22"/>
              </w:rPr>
              <w:t>5</w:t>
            </w:r>
          </w:p>
        </w:tc>
        <w:tc>
          <w:tcPr>
            <w:tcW w:w="1020" w:type="pct"/>
            <w:vMerge w:val="restart"/>
            <w:tcBorders>
              <w:top w:val="single" w:sz="4" w:space="0" w:color="auto"/>
              <w:left w:val="single" w:sz="4" w:space="0" w:color="000000"/>
              <w:right w:val="single" w:sz="4" w:space="0" w:color="000000"/>
            </w:tcBorders>
            <w:shd w:val="clear" w:color="auto" w:fill="auto"/>
            <w:noWrap/>
            <w:vAlign w:val="center"/>
          </w:tcPr>
          <w:p w14:paraId="3E108777" w14:textId="5E3449DE" w:rsidR="00D401B0" w:rsidRDefault="00D401B0" w:rsidP="00D27B9C">
            <w:pPr>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临沂临工智能信息科技有限公司</w:t>
            </w:r>
          </w:p>
        </w:tc>
        <w:tc>
          <w:tcPr>
            <w:tcW w:w="2892" w:type="pct"/>
            <w:tcBorders>
              <w:top w:val="single" w:sz="4" w:space="0" w:color="auto"/>
              <w:left w:val="single" w:sz="4" w:space="0" w:color="000000"/>
              <w:bottom w:val="single" w:sz="4" w:space="0" w:color="000000"/>
              <w:right w:val="single" w:sz="4" w:space="0" w:color="000000"/>
            </w:tcBorders>
            <w:shd w:val="clear" w:color="auto" w:fill="auto"/>
            <w:vAlign w:val="center"/>
          </w:tcPr>
          <w:p w14:paraId="1B29C6BC" w14:textId="2E86CE4E" w:rsidR="00D401B0" w:rsidRDefault="00D401B0" w:rsidP="00D27B9C">
            <w:pPr>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通信与系统集成：</w:t>
            </w:r>
            <w:r>
              <w:rPr>
                <w:rFonts w:ascii="宋体" w:eastAsia="宋体" w:hAnsi="宋体" w:cs="宋体" w:hint="eastAsia"/>
                <w:color w:val="000000"/>
                <w:kern w:val="0"/>
                <w:sz w:val="22"/>
                <w:szCs w:val="22"/>
                <w:lang w:bidi="ar"/>
              </w:rPr>
              <w:br/>
              <w:t>设计并实现液压系统与其他系统（如电气系统、控制系统等）之间的通信接口和协议。研究基于物联网和</w:t>
            </w:r>
            <w:proofErr w:type="gramStart"/>
            <w:r>
              <w:rPr>
                <w:rFonts w:ascii="宋体" w:eastAsia="宋体" w:hAnsi="宋体" w:cs="宋体" w:hint="eastAsia"/>
                <w:color w:val="000000"/>
                <w:kern w:val="0"/>
                <w:sz w:val="22"/>
                <w:szCs w:val="22"/>
                <w:lang w:bidi="ar"/>
              </w:rPr>
              <w:t>云计算</w:t>
            </w:r>
            <w:proofErr w:type="gramEnd"/>
            <w:r>
              <w:rPr>
                <w:rFonts w:ascii="宋体" w:eastAsia="宋体" w:hAnsi="宋体" w:cs="宋体" w:hint="eastAsia"/>
                <w:color w:val="000000"/>
                <w:kern w:val="0"/>
                <w:sz w:val="22"/>
                <w:szCs w:val="22"/>
                <w:lang w:bidi="ar"/>
              </w:rPr>
              <w:t>的远程监控和诊断技术，实现系统的智能化管理。考虑系统的可维护性和</w:t>
            </w:r>
            <w:proofErr w:type="gramStart"/>
            <w:r>
              <w:rPr>
                <w:rFonts w:ascii="宋体" w:eastAsia="宋体" w:hAnsi="宋体" w:cs="宋体" w:hint="eastAsia"/>
                <w:color w:val="000000"/>
                <w:kern w:val="0"/>
                <w:sz w:val="22"/>
                <w:szCs w:val="22"/>
                <w:lang w:bidi="ar"/>
              </w:rPr>
              <w:t>可</w:t>
            </w:r>
            <w:proofErr w:type="gramEnd"/>
            <w:r>
              <w:rPr>
                <w:rFonts w:ascii="宋体" w:eastAsia="宋体" w:hAnsi="宋体" w:cs="宋体" w:hint="eastAsia"/>
                <w:color w:val="000000"/>
                <w:kern w:val="0"/>
                <w:sz w:val="22"/>
                <w:szCs w:val="22"/>
                <w:lang w:bidi="ar"/>
              </w:rPr>
              <w:t>扩展性，设计易于维护和升级的系统架构。</w:t>
            </w:r>
          </w:p>
        </w:tc>
        <w:tc>
          <w:tcPr>
            <w:tcW w:w="680" w:type="pct"/>
            <w:vMerge w:val="restart"/>
            <w:tcBorders>
              <w:top w:val="single" w:sz="4" w:space="0" w:color="auto"/>
              <w:left w:val="single" w:sz="4" w:space="0" w:color="000000"/>
              <w:right w:val="single" w:sz="4" w:space="0" w:color="000000"/>
            </w:tcBorders>
            <w:shd w:val="clear" w:color="auto" w:fill="auto"/>
            <w:noWrap/>
            <w:vAlign w:val="center"/>
          </w:tcPr>
          <w:p w14:paraId="2CB9E05B" w14:textId="17720252" w:rsidR="00D401B0" w:rsidRDefault="00D401B0" w:rsidP="00D27B9C">
            <w:pPr>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70万</w:t>
            </w:r>
          </w:p>
        </w:tc>
      </w:tr>
      <w:tr w:rsidR="00D401B0" w14:paraId="0C2A9F02" w14:textId="77777777" w:rsidTr="00D401B0">
        <w:trPr>
          <w:trHeight w:val="2954"/>
        </w:trPr>
        <w:tc>
          <w:tcPr>
            <w:tcW w:w="408" w:type="pct"/>
            <w:tcBorders>
              <w:top w:val="single" w:sz="4" w:space="0" w:color="auto"/>
              <w:left w:val="single" w:sz="4" w:space="0" w:color="000000"/>
              <w:bottom w:val="single" w:sz="4" w:space="0" w:color="auto"/>
              <w:right w:val="single" w:sz="4" w:space="0" w:color="000000"/>
            </w:tcBorders>
            <w:shd w:val="clear" w:color="auto" w:fill="auto"/>
            <w:noWrap/>
            <w:vAlign w:val="center"/>
          </w:tcPr>
          <w:p w14:paraId="52CA9658" w14:textId="046FFA77" w:rsidR="00D401B0" w:rsidRDefault="00D401B0">
            <w:pPr>
              <w:jc w:val="center"/>
              <w:rPr>
                <w:rFonts w:ascii="宋体" w:eastAsia="宋体" w:hAnsi="宋体" w:cs="宋体"/>
                <w:color w:val="000000"/>
                <w:sz w:val="22"/>
                <w:szCs w:val="22"/>
              </w:rPr>
            </w:pPr>
            <w:r>
              <w:rPr>
                <w:rFonts w:ascii="宋体" w:eastAsia="宋体" w:hAnsi="宋体" w:cs="宋体" w:hint="eastAsia"/>
                <w:color w:val="000000"/>
                <w:sz w:val="22"/>
                <w:szCs w:val="22"/>
              </w:rPr>
              <w:t>1</w:t>
            </w:r>
            <w:r>
              <w:rPr>
                <w:rFonts w:ascii="宋体" w:eastAsia="宋体" w:hAnsi="宋体" w:cs="宋体"/>
                <w:color w:val="000000"/>
                <w:sz w:val="22"/>
                <w:szCs w:val="22"/>
              </w:rPr>
              <w:t>6</w:t>
            </w:r>
          </w:p>
        </w:tc>
        <w:tc>
          <w:tcPr>
            <w:tcW w:w="1020" w:type="pct"/>
            <w:vMerge/>
            <w:tcBorders>
              <w:left w:val="single" w:sz="4" w:space="0" w:color="000000"/>
              <w:right w:val="single" w:sz="4" w:space="0" w:color="000000"/>
            </w:tcBorders>
            <w:shd w:val="clear" w:color="auto" w:fill="auto"/>
            <w:noWrap/>
            <w:vAlign w:val="center"/>
          </w:tcPr>
          <w:p w14:paraId="40F68F87" w14:textId="77777777" w:rsidR="00D401B0" w:rsidRDefault="00D401B0">
            <w:pPr>
              <w:jc w:val="center"/>
              <w:rPr>
                <w:rFonts w:ascii="宋体" w:eastAsia="宋体" w:hAnsi="宋体" w:cs="宋体"/>
                <w:color w:val="000000"/>
                <w:sz w:val="22"/>
                <w:szCs w:val="22"/>
              </w:rPr>
            </w:pP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CF48D" w14:textId="1D940C6A" w:rsidR="00D401B0" w:rsidRDefault="00D401B0">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实验验证与测试：</w:t>
            </w:r>
            <w:r>
              <w:rPr>
                <w:rFonts w:ascii="宋体" w:eastAsia="宋体" w:hAnsi="宋体" w:cs="宋体" w:hint="eastAsia"/>
                <w:color w:val="000000"/>
                <w:kern w:val="0"/>
                <w:sz w:val="22"/>
                <w:szCs w:val="22"/>
                <w:lang w:bidi="ar"/>
              </w:rPr>
              <w:br/>
              <w:t>搭建实验平台，对同步举升和调平智能控制系统进行实验验证和测试。设计并执行各种工况下的实验，包括不同负载、不同地形、不同速度等条件下的测试。根据实验结果对系统进行优化和改进，提高系统的性能和可靠性。</w:t>
            </w:r>
          </w:p>
        </w:tc>
        <w:tc>
          <w:tcPr>
            <w:tcW w:w="680" w:type="pct"/>
            <w:vMerge/>
            <w:tcBorders>
              <w:left w:val="single" w:sz="4" w:space="0" w:color="000000"/>
              <w:right w:val="single" w:sz="4" w:space="0" w:color="000000"/>
            </w:tcBorders>
            <w:shd w:val="clear" w:color="auto" w:fill="auto"/>
            <w:noWrap/>
            <w:vAlign w:val="center"/>
          </w:tcPr>
          <w:p w14:paraId="166E9C24" w14:textId="77777777" w:rsidR="00D401B0" w:rsidRDefault="00D401B0">
            <w:pPr>
              <w:jc w:val="center"/>
              <w:rPr>
                <w:rFonts w:ascii="宋体" w:eastAsia="宋体" w:hAnsi="宋体" w:cs="宋体"/>
                <w:color w:val="000000"/>
                <w:sz w:val="22"/>
                <w:szCs w:val="22"/>
              </w:rPr>
            </w:pPr>
          </w:p>
        </w:tc>
      </w:tr>
      <w:tr w:rsidR="00D401B0" w14:paraId="7E0838F4" w14:textId="77777777" w:rsidTr="00D401B0">
        <w:trPr>
          <w:trHeight w:val="4845"/>
        </w:trPr>
        <w:tc>
          <w:tcPr>
            <w:tcW w:w="408"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3545E289" w14:textId="20B75D8A" w:rsidR="00D401B0" w:rsidRDefault="00D401B0">
            <w:pPr>
              <w:jc w:val="center"/>
              <w:rPr>
                <w:rFonts w:ascii="宋体" w:eastAsia="宋体" w:hAnsi="宋体" w:cs="宋体"/>
                <w:color w:val="000000"/>
                <w:sz w:val="22"/>
                <w:szCs w:val="22"/>
              </w:rPr>
            </w:pPr>
            <w:r>
              <w:rPr>
                <w:rFonts w:ascii="宋体" w:eastAsia="宋体" w:hAnsi="宋体" w:cs="宋体" w:hint="eastAsia"/>
                <w:color w:val="000000"/>
                <w:sz w:val="22"/>
                <w:szCs w:val="22"/>
              </w:rPr>
              <w:lastRenderedPageBreak/>
              <w:t>1</w:t>
            </w:r>
            <w:r>
              <w:rPr>
                <w:rFonts w:ascii="宋体" w:eastAsia="宋体" w:hAnsi="宋体" w:cs="宋体"/>
                <w:color w:val="000000"/>
                <w:sz w:val="22"/>
                <w:szCs w:val="22"/>
              </w:rPr>
              <w:t>7</w:t>
            </w:r>
          </w:p>
        </w:tc>
        <w:tc>
          <w:tcPr>
            <w:tcW w:w="1020" w:type="pct"/>
            <w:vMerge/>
            <w:tcBorders>
              <w:left w:val="single" w:sz="4" w:space="0" w:color="auto"/>
              <w:bottom w:val="single" w:sz="4" w:space="0" w:color="auto"/>
              <w:right w:val="single" w:sz="4" w:space="0" w:color="000000"/>
            </w:tcBorders>
            <w:shd w:val="clear" w:color="auto" w:fill="auto"/>
            <w:noWrap/>
            <w:vAlign w:val="center"/>
          </w:tcPr>
          <w:p w14:paraId="55106AF9" w14:textId="77777777" w:rsidR="00D401B0" w:rsidRDefault="00D401B0">
            <w:pPr>
              <w:jc w:val="center"/>
              <w:rPr>
                <w:rFonts w:ascii="宋体" w:eastAsia="宋体" w:hAnsi="宋体" w:cs="宋体"/>
                <w:color w:val="000000"/>
                <w:sz w:val="22"/>
                <w:szCs w:val="22"/>
              </w:rPr>
            </w:pPr>
          </w:p>
        </w:tc>
        <w:tc>
          <w:tcPr>
            <w:tcW w:w="2892" w:type="pct"/>
            <w:tcBorders>
              <w:top w:val="single" w:sz="4" w:space="0" w:color="000000"/>
              <w:left w:val="single" w:sz="4" w:space="0" w:color="000000"/>
              <w:bottom w:val="single" w:sz="4" w:space="0" w:color="auto"/>
              <w:right w:val="single" w:sz="4" w:space="0" w:color="000000"/>
            </w:tcBorders>
            <w:shd w:val="clear" w:color="auto" w:fill="auto"/>
            <w:vAlign w:val="center"/>
          </w:tcPr>
          <w:p w14:paraId="71E4BE0D" w14:textId="56295378" w:rsidR="00D401B0" w:rsidRDefault="00D401B0" w:rsidP="002B6C00">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安全评估与标准制定：</w:t>
            </w:r>
            <w:r>
              <w:rPr>
                <w:rFonts w:ascii="宋体" w:eastAsia="宋体" w:hAnsi="宋体" w:cs="宋体" w:hint="eastAsia"/>
                <w:color w:val="000000"/>
                <w:kern w:val="0"/>
                <w:sz w:val="22"/>
                <w:szCs w:val="22"/>
                <w:lang w:bidi="ar"/>
              </w:rPr>
              <w:br/>
              <w:t>对系统进行全面的安全评估，包括结构强度、电气安全、液压安全等方面。参与或制定相关的行业标准和规范，推动重载移动机器人液压系统同步举升和调平智能控制技术的发展和应用。</w:t>
            </w:r>
          </w:p>
        </w:tc>
        <w:tc>
          <w:tcPr>
            <w:tcW w:w="680" w:type="pct"/>
            <w:vMerge/>
            <w:tcBorders>
              <w:left w:val="single" w:sz="4" w:space="0" w:color="000000"/>
              <w:bottom w:val="single" w:sz="4" w:space="0" w:color="auto"/>
              <w:right w:val="single" w:sz="4" w:space="0" w:color="000000"/>
            </w:tcBorders>
            <w:shd w:val="clear" w:color="auto" w:fill="auto"/>
            <w:noWrap/>
            <w:vAlign w:val="center"/>
          </w:tcPr>
          <w:p w14:paraId="6F5BF2A1" w14:textId="77777777" w:rsidR="00D401B0" w:rsidRDefault="00D401B0">
            <w:pPr>
              <w:jc w:val="center"/>
              <w:rPr>
                <w:rFonts w:ascii="宋体" w:eastAsia="宋体" w:hAnsi="宋体" w:cs="宋体"/>
                <w:color w:val="000000"/>
                <w:sz w:val="22"/>
                <w:szCs w:val="22"/>
              </w:rPr>
            </w:pPr>
          </w:p>
        </w:tc>
      </w:tr>
      <w:tr w:rsidR="00D401B0" w14:paraId="6F234A8A" w14:textId="77777777" w:rsidTr="00D401B0">
        <w:trPr>
          <w:trHeight w:val="3150"/>
        </w:trPr>
        <w:tc>
          <w:tcPr>
            <w:tcW w:w="408"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085320AE" w14:textId="057830D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18</w:t>
            </w:r>
          </w:p>
        </w:tc>
        <w:tc>
          <w:tcPr>
            <w:tcW w:w="1020" w:type="pct"/>
            <w:tcBorders>
              <w:top w:val="single" w:sz="4" w:space="0" w:color="auto"/>
              <w:left w:val="single" w:sz="4" w:space="0" w:color="auto"/>
              <w:bottom w:val="single" w:sz="4" w:space="0" w:color="auto"/>
              <w:right w:val="single" w:sz="4" w:space="0" w:color="000000"/>
            </w:tcBorders>
            <w:shd w:val="clear" w:color="auto" w:fill="auto"/>
            <w:vAlign w:val="center"/>
          </w:tcPr>
          <w:p w14:paraId="74ECDAC4" w14:textId="6E2C9AD6"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临沂临虹无机材料有限公司</w:t>
            </w:r>
          </w:p>
        </w:tc>
        <w:tc>
          <w:tcPr>
            <w:tcW w:w="2892" w:type="pct"/>
            <w:tcBorders>
              <w:top w:val="single" w:sz="4" w:space="0" w:color="000000"/>
              <w:left w:val="single" w:sz="4" w:space="0" w:color="000000"/>
              <w:bottom w:val="single" w:sz="4" w:space="0" w:color="auto"/>
              <w:right w:val="single" w:sz="4" w:space="0" w:color="000000"/>
            </w:tcBorders>
            <w:shd w:val="clear" w:color="auto" w:fill="auto"/>
            <w:vAlign w:val="center"/>
          </w:tcPr>
          <w:p w14:paraId="04F9D4A9" w14:textId="0AA38EC9" w:rsidR="00D401B0" w:rsidRDefault="00D401B0">
            <w:pPr>
              <w:widowControl/>
              <w:jc w:val="left"/>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固体氧化物电解水制氢系统关键部件研制及集成技术</w:t>
            </w:r>
            <w:r>
              <w:rPr>
                <w:rFonts w:ascii="宋体" w:eastAsia="宋体" w:hAnsi="宋体" w:cs="宋体" w:hint="eastAsia"/>
                <w:color w:val="000000"/>
                <w:kern w:val="0"/>
                <w:sz w:val="22"/>
                <w:szCs w:val="22"/>
                <w:lang w:bidi="ar"/>
              </w:rPr>
              <w:br/>
              <w:t>固体氧化物电解制氢效率高，材料价格低廉，是光伏、风电等可再生能源电力高效消纳的关键技术。急需解决技术难题如下：</w:t>
            </w:r>
            <w:r>
              <w:rPr>
                <w:rFonts w:ascii="宋体" w:eastAsia="宋体" w:hAnsi="宋体" w:cs="宋体" w:hint="eastAsia"/>
                <w:color w:val="000000"/>
                <w:kern w:val="0"/>
                <w:sz w:val="22"/>
                <w:szCs w:val="22"/>
                <w:lang w:bidi="ar"/>
              </w:rPr>
              <w:br/>
              <w:t>（1）长周期服役高稳定性的SOEC电解</w:t>
            </w:r>
            <w:proofErr w:type="gramStart"/>
            <w:r>
              <w:rPr>
                <w:rFonts w:ascii="宋体" w:eastAsia="宋体" w:hAnsi="宋体" w:cs="宋体" w:hint="eastAsia"/>
                <w:color w:val="000000"/>
                <w:kern w:val="0"/>
                <w:sz w:val="22"/>
                <w:szCs w:val="22"/>
                <w:lang w:bidi="ar"/>
              </w:rPr>
              <w:t>堆材料</w:t>
            </w:r>
            <w:proofErr w:type="gramEnd"/>
            <w:r>
              <w:rPr>
                <w:rFonts w:ascii="宋体" w:eastAsia="宋体" w:hAnsi="宋体" w:cs="宋体" w:hint="eastAsia"/>
                <w:color w:val="000000"/>
                <w:kern w:val="0"/>
                <w:sz w:val="22"/>
                <w:szCs w:val="22"/>
                <w:lang w:bidi="ar"/>
              </w:rPr>
              <w:t>体系的开发；开发适用SOEC的关键材料及部件；</w:t>
            </w:r>
          </w:p>
        </w:tc>
        <w:tc>
          <w:tcPr>
            <w:tcW w:w="680" w:type="pct"/>
            <w:tcBorders>
              <w:top w:val="single" w:sz="4" w:space="0" w:color="000000"/>
              <w:left w:val="single" w:sz="4" w:space="0" w:color="000000"/>
              <w:bottom w:val="single" w:sz="4" w:space="0" w:color="auto"/>
              <w:right w:val="single" w:sz="4" w:space="0" w:color="000000"/>
            </w:tcBorders>
            <w:shd w:val="clear" w:color="auto" w:fill="auto"/>
            <w:noWrap/>
            <w:vAlign w:val="center"/>
          </w:tcPr>
          <w:p w14:paraId="588F2574"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60万</w:t>
            </w:r>
          </w:p>
        </w:tc>
      </w:tr>
      <w:tr w:rsidR="00D401B0" w14:paraId="4D2352F9" w14:textId="77777777" w:rsidTr="00D401B0">
        <w:trPr>
          <w:trHeight w:val="1550"/>
        </w:trPr>
        <w:tc>
          <w:tcPr>
            <w:tcW w:w="408" w:type="pct"/>
            <w:tcBorders>
              <w:top w:val="single" w:sz="4" w:space="0" w:color="auto"/>
              <w:left w:val="single" w:sz="4" w:space="0" w:color="000000"/>
              <w:right w:val="single" w:sz="4" w:space="0" w:color="auto"/>
            </w:tcBorders>
            <w:shd w:val="clear" w:color="auto" w:fill="auto"/>
            <w:noWrap/>
            <w:vAlign w:val="center"/>
          </w:tcPr>
          <w:p w14:paraId="43A60772" w14:textId="3B817D40" w:rsidR="00D401B0" w:rsidRDefault="00D401B0" w:rsidP="002A1AEA">
            <w:pPr>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w:t>
            </w:r>
            <w:r>
              <w:rPr>
                <w:rFonts w:ascii="宋体" w:eastAsia="宋体" w:hAnsi="宋体" w:cs="宋体"/>
                <w:color w:val="000000"/>
                <w:kern w:val="0"/>
                <w:sz w:val="22"/>
                <w:szCs w:val="22"/>
                <w:lang w:bidi="ar"/>
              </w:rPr>
              <w:t>9</w:t>
            </w:r>
          </w:p>
        </w:tc>
        <w:tc>
          <w:tcPr>
            <w:tcW w:w="1020" w:type="pct"/>
            <w:vMerge w:val="restart"/>
            <w:tcBorders>
              <w:top w:val="single" w:sz="4" w:space="0" w:color="auto"/>
              <w:left w:val="single" w:sz="4" w:space="0" w:color="auto"/>
              <w:right w:val="single" w:sz="4" w:space="0" w:color="000000"/>
            </w:tcBorders>
            <w:shd w:val="clear" w:color="auto" w:fill="auto"/>
            <w:vAlign w:val="center"/>
          </w:tcPr>
          <w:p w14:paraId="53788A70" w14:textId="0C7F43BB" w:rsidR="00D401B0" w:rsidRDefault="00D401B0" w:rsidP="002A1AEA">
            <w:pPr>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临沂临虹无机材料有限公司</w:t>
            </w:r>
          </w:p>
        </w:tc>
        <w:tc>
          <w:tcPr>
            <w:tcW w:w="2892" w:type="pct"/>
            <w:tcBorders>
              <w:top w:val="single" w:sz="4" w:space="0" w:color="auto"/>
              <w:left w:val="single" w:sz="4" w:space="0" w:color="000000"/>
              <w:right w:val="single" w:sz="4" w:space="0" w:color="000000"/>
            </w:tcBorders>
            <w:shd w:val="clear" w:color="auto" w:fill="auto"/>
            <w:vAlign w:val="center"/>
          </w:tcPr>
          <w:p w14:paraId="5263C55A" w14:textId="68792594" w:rsidR="00D401B0" w:rsidRDefault="00D401B0" w:rsidP="002A1AEA">
            <w:pPr>
              <w:jc w:val="left"/>
              <w:textAlignment w:val="center"/>
              <w:rPr>
                <w:rFonts w:ascii="宋体" w:eastAsia="宋体" w:hAnsi="宋体" w:cs="宋体"/>
                <w:b/>
                <w:bCs/>
                <w:color w:val="000000"/>
                <w:kern w:val="0"/>
                <w:sz w:val="22"/>
                <w:szCs w:val="22"/>
                <w:lang w:bidi="ar"/>
              </w:rPr>
            </w:pPr>
            <w:r>
              <w:rPr>
                <w:rFonts w:ascii="宋体" w:eastAsia="宋体" w:hAnsi="宋体" w:cs="宋体" w:hint="eastAsia"/>
                <w:color w:val="000000"/>
                <w:kern w:val="0"/>
                <w:sz w:val="22"/>
                <w:szCs w:val="22"/>
                <w:lang w:bidi="ar"/>
              </w:rPr>
              <w:t>（2）SOEC电解池的优化设计与制造技术；开发出拥有自主知识产权的SOEC电解池技术，并形成具备可产业化的电解池制备工艺；</w:t>
            </w:r>
          </w:p>
        </w:tc>
        <w:tc>
          <w:tcPr>
            <w:tcW w:w="680" w:type="pct"/>
            <w:vMerge w:val="restart"/>
            <w:tcBorders>
              <w:top w:val="single" w:sz="4" w:space="0" w:color="auto"/>
              <w:left w:val="single" w:sz="4" w:space="0" w:color="000000"/>
              <w:right w:val="single" w:sz="4" w:space="0" w:color="000000"/>
            </w:tcBorders>
            <w:shd w:val="clear" w:color="auto" w:fill="auto"/>
            <w:noWrap/>
            <w:vAlign w:val="center"/>
          </w:tcPr>
          <w:p w14:paraId="5896DF4B" w14:textId="2246494D" w:rsidR="00D401B0" w:rsidRDefault="00D401B0" w:rsidP="002A1AEA">
            <w:pPr>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60万</w:t>
            </w:r>
          </w:p>
        </w:tc>
      </w:tr>
      <w:tr w:rsidR="00D401B0" w14:paraId="71740BC0" w14:textId="77777777" w:rsidTr="00D401B0">
        <w:trPr>
          <w:trHeight w:val="2595"/>
        </w:trPr>
        <w:tc>
          <w:tcPr>
            <w:tcW w:w="408"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5F2F6D43" w14:textId="5DCEA08F" w:rsidR="00D401B0" w:rsidRDefault="00D401B0">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2</w:t>
            </w:r>
            <w:r>
              <w:rPr>
                <w:rFonts w:ascii="宋体" w:eastAsia="宋体" w:hAnsi="宋体" w:cs="宋体"/>
                <w:color w:val="000000"/>
                <w:kern w:val="0"/>
                <w:sz w:val="22"/>
                <w:szCs w:val="22"/>
                <w:lang w:bidi="ar"/>
              </w:rPr>
              <w:t>0</w:t>
            </w:r>
          </w:p>
        </w:tc>
        <w:tc>
          <w:tcPr>
            <w:tcW w:w="1020" w:type="pct"/>
            <w:vMerge/>
            <w:tcBorders>
              <w:left w:val="single" w:sz="4" w:space="0" w:color="auto"/>
              <w:bottom w:val="single" w:sz="4" w:space="0" w:color="000000"/>
              <w:right w:val="single" w:sz="4" w:space="0" w:color="000000"/>
            </w:tcBorders>
            <w:shd w:val="clear" w:color="auto" w:fill="auto"/>
            <w:vAlign w:val="center"/>
          </w:tcPr>
          <w:p w14:paraId="397F8ECA" w14:textId="77777777" w:rsidR="00D401B0" w:rsidRDefault="00D401B0">
            <w:pPr>
              <w:widowControl/>
              <w:jc w:val="center"/>
              <w:textAlignment w:val="center"/>
              <w:rPr>
                <w:rFonts w:ascii="宋体" w:eastAsia="宋体" w:hAnsi="宋体" w:cs="宋体"/>
                <w:color w:val="000000"/>
                <w:kern w:val="0"/>
                <w:sz w:val="22"/>
                <w:szCs w:val="22"/>
                <w:lang w:bidi="ar"/>
              </w:rPr>
            </w:pPr>
          </w:p>
        </w:tc>
        <w:tc>
          <w:tcPr>
            <w:tcW w:w="2892" w:type="pct"/>
            <w:tcBorders>
              <w:top w:val="single" w:sz="4" w:space="0" w:color="auto"/>
              <w:left w:val="single" w:sz="4" w:space="0" w:color="000000"/>
              <w:right w:val="single" w:sz="4" w:space="0" w:color="000000"/>
            </w:tcBorders>
            <w:shd w:val="clear" w:color="auto" w:fill="auto"/>
            <w:vAlign w:val="center"/>
          </w:tcPr>
          <w:p w14:paraId="6D95A0FD" w14:textId="19E1CEE7" w:rsidR="00D401B0" w:rsidRDefault="00D401B0">
            <w:pPr>
              <w:widowControl/>
              <w:jc w:val="left"/>
              <w:textAlignment w:val="center"/>
              <w:rPr>
                <w:rFonts w:ascii="宋体" w:eastAsia="宋体" w:hAnsi="宋体" w:cs="宋体"/>
                <w:b/>
                <w:bCs/>
                <w:color w:val="000000"/>
                <w:kern w:val="0"/>
                <w:sz w:val="22"/>
                <w:szCs w:val="22"/>
                <w:lang w:bidi="ar"/>
              </w:rPr>
            </w:pPr>
            <w:r>
              <w:rPr>
                <w:rFonts w:ascii="宋体" w:eastAsia="宋体" w:hAnsi="宋体" w:cs="宋体" w:hint="eastAsia"/>
                <w:color w:val="000000"/>
                <w:kern w:val="0"/>
                <w:sz w:val="22"/>
                <w:szCs w:val="22"/>
                <w:lang w:bidi="ar"/>
              </w:rPr>
              <w:t>（3）SOEC电解堆结构设计与精密组装技术。完成SOEC电解堆设计、集成和组装技术研发，形成方案；</w:t>
            </w:r>
          </w:p>
        </w:tc>
        <w:tc>
          <w:tcPr>
            <w:tcW w:w="680" w:type="pct"/>
            <w:vMerge/>
            <w:tcBorders>
              <w:left w:val="single" w:sz="4" w:space="0" w:color="000000"/>
              <w:bottom w:val="single" w:sz="4" w:space="0" w:color="000000"/>
              <w:right w:val="single" w:sz="4" w:space="0" w:color="000000"/>
            </w:tcBorders>
            <w:shd w:val="clear" w:color="auto" w:fill="auto"/>
            <w:noWrap/>
            <w:vAlign w:val="center"/>
          </w:tcPr>
          <w:p w14:paraId="204E004D" w14:textId="77777777" w:rsidR="00D401B0" w:rsidRDefault="00D401B0">
            <w:pPr>
              <w:widowControl/>
              <w:jc w:val="center"/>
              <w:textAlignment w:val="center"/>
              <w:rPr>
                <w:rFonts w:ascii="宋体" w:eastAsia="宋体" w:hAnsi="宋体" w:cs="宋体"/>
                <w:color w:val="000000"/>
                <w:kern w:val="0"/>
                <w:sz w:val="22"/>
                <w:szCs w:val="22"/>
                <w:lang w:bidi="ar"/>
              </w:rPr>
            </w:pPr>
          </w:p>
        </w:tc>
      </w:tr>
      <w:tr w:rsidR="00D401B0" w14:paraId="67AB7571" w14:textId="77777777" w:rsidTr="00D401B0">
        <w:trPr>
          <w:trHeight w:val="162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4EFAB" w14:textId="3D956AA6"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21</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71064"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临沂市中信信息技术有限公司</w:t>
            </w: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481310" w14:textId="77777777" w:rsidR="00D401B0" w:rsidRDefault="00D401B0">
            <w:pPr>
              <w:widowControl/>
              <w:jc w:val="left"/>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基于AI智能分析的成品油流通智慧监管系统研发</w:t>
            </w:r>
            <w:r>
              <w:rPr>
                <w:rFonts w:ascii="宋体" w:eastAsia="宋体" w:hAnsi="宋体" w:cs="宋体" w:hint="eastAsia"/>
                <w:color w:val="000000"/>
                <w:kern w:val="0"/>
                <w:sz w:val="22"/>
                <w:szCs w:val="22"/>
                <w:lang w:bidi="ar"/>
              </w:rPr>
              <w:br/>
              <w:t>打造基于AI大模型的成品</w:t>
            </w:r>
            <w:proofErr w:type="gramStart"/>
            <w:r>
              <w:rPr>
                <w:rFonts w:ascii="宋体" w:eastAsia="宋体" w:hAnsi="宋体" w:cs="宋体" w:hint="eastAsia"/>
                <w:color w:val="000000"/>
                <w:kern w:val="0"/>
                <w:sz w:val="22"/>
                <w:szCs w:val="22"/>
                <w:lang w:bidi="ar"/>
              </w:rPr>
              <w:t>油行业</w:t>
            </w:r>
            <w:proofErr w:type="gramEnd"/>
            <w:r>
              <w:rPr>
                <w:rFonts w:ascii="宋体" w:eastAsia="宋体" w:hAnsi="宋体" w:cs="宋体" w:hint="eastAsia"/>
                <w:color w:val="000000"/>
                <w:kern w:val="0"/>
                <w:sz w:val="22"/>
                <w:szCs w:val="22"/>
                <w:lang w:bidi="ar"/>
              </w:rPr>
              <w:t>智能监管系统，开发基于大模型的多维度智能数据分析模型，提升数据分析深度与效率；打造数据检索洞察模</w:t>
            </w:r>
            <w:r>
              <w:rPr>
                <w:rFonts w:ascii="宋体" w:eastAsia="宋体" w:hAnsi="宋体" w:cs="宋体" w:hint="eastAsia"/>
                <w:color w:val="000000"/>
                <w:kern w:val="0"/>
                <w:sz w:val="22"/>
                <w:szCs w:val="22"/>
                <w:lang w:bidi="ar"/>
              </w:rPr>
              <w:lastRenderedPageBreak/>
              <w:t>型，统一技术行业数据检索标准，解决数据运营过程中的“孤岛”问题；运用智能算法实现数据的分析、决策、预警等增值业务，运用大模型深度挖掘数据价值，精准预测成品油市场趋势与风险。</w:t>
            </w: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A4F59"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50万</w:t>
            </w:r>
          </w:p>
        </w:tc>
      </w:tr>
      <w:tr w:rsidR="00D401B0" w14:paraId="0F68A159" w14:textId="77777777" w:rsidTr="00D401B0">
        <w:trPr>
          <w:trHeight w:val="405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C1396" w14:textId="044CED1B"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22</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249B4C" w14:textId="1630D85D"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山东金色阳光建材有限公司</w:t>
            </w: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99AD16" w14:textId="77777777" w:rsidR="00D401B0" w:rsidRDefault="00D401B0">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b/>
                <w:bCs/>
                <w:color w:val="000000"/>
                <w:kern w:val="0"/>
                <w:sz w:val="22"/>
                <w:szCs w:val="22"/>
                <w:lang w:bidi="ar"/>
              </w:rPr>
              <w:t>高端铝塑复合板柔性生产线关键技术研究</w:t>
            </w:r>
            <w:r>
              <w:rPr>
                <w:rFonts w:ascii="宋体" w:eastAsia="宋体" w:hAnsi="宋体" w:cs="宋体" w:hint="eastAsia"/>
                <w:color w:val="000000"/>
                <w:kern w:val="0"/>
                <w:sz w:val="22"/>
                <w:szCs w:val="22"/>
                <w:lang w:bidi="ar"/>
              </w:rPr>
              <w:br/>
              <w:t>面向多品类、多尺寸铝塑复合板柔性生产，相关技术指标需求如下：</w:t>
            </w:r>
            <w:r>
              <w:rPr>
                <w:rFonts w:ascii="宋体" w:eastAsia="宋体" w:hAnsi="宋体" w:cs="宋体" w:hint="eastAsia"/>
                <w:color w:val="000000"/>
                <w:kern w:val="0"/>
                <w:sz w:val="22"/>
                <w:szCs w:val="22"/>
                <w:lang w:bidi="ar"/>
              </w:rPr>
              <w:br/>
              <w:t>（1）柔性生产线各系统搭建，整</w:t>
            </w:r>
            <w:proofErr w:type="gramStart"/>
            <w:r>
              <w:rPr>
                <w:rFonts w:ascii="宋体" w:eastAsia="宋体" w:hAnsi="宋体" w:cs="宋体" w:hint="eastAsia"/>
                <w:color w:val="000000"/>
                <w:kern w:val="0"/>
                <w:sz w:val="22"/>
                <w:szCs w:val="22"/>
                <w:lang w:bidi="ar"/>
              </w:rPr>
              <w:t>线满足</w:t>
            </w:r>
            <w:proofErr w:type="gramEnd"/>
            <w:r>
              <w:rPr>
                <w:rFonts w:ascii="宋体" w:eastAsia="宋体" w:hAnsi="宋体" w:cs="宋体" w:hint="eastAsia"/>
                <w:color w:val="000000"/>
                <w:kern w:val="0"/>
                <w:sz w:val="22"/>
                <w:szCs w:val="22"/>
                <w:lang w:bidi="ar"/>
              </w:rPr>
              <w:t>多品类铝塑复合板生产，单品类智能调机时间≤2h；</w:t>
            </w:r>
            <w:r>
              <w:rPr>
                <w:rFonts w:ascii="宋体" w:eastAsia="宋体" w:hAnsi="宋体" w:cs="宋体" w:hint="eastAsia"/>
                <w:color w:val="000000"/>
                <w:kern w:val="0"/>
                <w:sz w:val="22"/>
                <w:szCs w:val="22"/>
                <w:lang w:bidi="ar"/>
              </w:rPr>
              <w:br/>
              <w:t>（2）采用多传感器检测和主动控制技术，实现芯板原料和复合工艺参数精确柔性调控；</w:t>
            </w:r>
            <w:r>
              <w:rPr>
                <w:rFonts w:ascii="宋体" w:eastAsia="宋体" w:hAnsi="宋体" w:cs="宋体" w:hint="eastAsia"/>
                <w:color w:val="000000"/>
                <w:kern w:val="0"/>
                <w:sz w:val="22"/>
                <w:szCs w:val="22"/>
                <w:lang w:bidi="ar"/>
              </w:rPr>
              <w:br/>
              <w:t>（3）柔性生产线定点定量供料装备设计研发，定量投料和定量配料精度千克级别；</w:t>
            </w:r>
            <w:r>
              <w:rPr>
                <w:rFonts w:ascii="宋体" w:eastAsia="宋体" w:hAnsi="宋体" w:cs="宋体" w:hint="eastAsia"/>
                <w:color w:val="000000"/>
                <w:kern w:val="0"/>
                <w:sz w:val="22"/>
                <w:szCs w:val="22"/>
                <w:lang w:bidi="ar"/>
              </w:rPr>
              <w:br/>
              <w:t>（4）利用视觉识别技术，实现产品质量在线监测；</w:t>
            </w:r>
          </w:p>
          <w:p w14:paraId="20F4194F" w14:textId="6AE91A0F" w:rsidR="00D401B0" w:rsidRDefault="00D401B0">
            <w:pPr>
              <w:widowControl/>
              <w:jc w:val="left"/>
              <w:textAlignment w:val="center"/>
              <w:rPr>
                <w:rFonts w:ascii="宋体" w:eastAsia="宋体" w:hAnsi="宋体" w:cs="宋体"/>
                <w:b/>
                <w:bCs/>
                <w:color w:val="000000"/>
                <w:sz w:val="22"/>
                <w:szCs w:val="22"/>
              </w:rPr>
            </w:pPr>
            <w:r>
              <w:rPr>
                <w:rFonts w:ascii="宋体" w:eastAsia="宋体" w:hAnsi="宋体" w:cs="宋体" w:hint="eastAsia"/>
                <w:color w:val="000000"/>
                <w:kern w:val="0"/>
                <w:sz w:val="22"/>
                <w:szCs w:val="22"/>
                <w:lang w:bidi="ar"/>
              </w:rPr>
              <w:t>（5）项目针对芯板种类和复合工艺参数难以精准匹配的难题，整合企业已有生产数据，利用大数据挖掘技术，构建产品性能-芯板种类-复合工艺知识库，开发高端铝塑复合板智能决策系统。项目的实施将实现高端铝塑复合板生产的智能化决策与智能制造，形成高端铝塑复合板柔性生产线，技术成熟度达到6级，填补我市乃至我省在高端柔性智能制造生产领域空白。培养一批专业技术人才，发表高水平论文3~5篇，申请专利6项，新增年产值5000万以上。</w:t>
            </w: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78E88"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300万</w:t>
            </w:r>
          </w:p>
        </w:tc>
      </w:tr>
      <w:tr w:rsidR="00D401B0" w14:paraId="3BF71975" w14:textId="77777777" w:rsidTr="00D401B0">
        <w:trPr>
          <w:trHeight w:val="416"/>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556FD" w14:textId="76FAE345"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23</w:t>
            </w:r>
          </w:p>
        </w:tc>
        <w:tc>
          <w:tcPr>
            <w:tcW w:w="10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9F1ACD" w14:textId="01606C3A"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山东临工工程机械有限公司</w:t>
            </w: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AEA01A" w14:textId="43C23D62" w:rsidR="00D401B0" w:rsidRPr="00D401B0" w:rsidRDefault="00D401B0">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b/>
                <w:bCs/>
                <w:color w:val="000000"/>
                <w:kern w:val="0"/>
                <w:sz w:val="22"/>
                <w:szCs w:val="22"/>
                <w:lang w:bidi="ar"/>
              </w:rPr>
              <w:t>基于负载口独立控制</w:t>
            </w:r>
            <w:proofErr w:type="gramStart"/>
            <w:r>
              <w:rPr>
                <w:rFonts w:ascii="宋体" w:eastAsia="宋体" w:hAnsi="宋体" w:cs="宋体" w:hint="eastAsia"/>
                <w:b/>
                <w:bCs/>
                <w:color w:val="000000"/>
                <w:kern w:val="0"/>
                <w:sz w:val="22"/>
                <w:szCs w:val="22"/>
                <w:lang w:bidi="ar"/>
              </w:rPr>
              <w:t>的电液比例</w:t>
            </w:r>
            <w:proofErr w:type="gramEnd"/>
            <w:r>
              <w:rPr>
                <w:rFonts w:ascii="宋体" w:eastAsia="宋体" w:hAnsi="宋体" w:cs="宋体" w:hint="eastAsia"/>
                <w:b/>
                <w:bCs/>
                <w:color w:val="000000"/>
                <w:kern w:val="0"/>
                <w:sz w:val="22"/>
                <w:szCs w:val="22"/>
                <w:lang w:bidi="ar"/>
              </w:rPr>
              <w:t>节能系统研究及装备研发</w:t>
            </w:r>
            <w:r>
              <w:rPr>
                <w:rFonts w:ascii="宋体" w:eastAsia="宋体" w:hAnsi="宋体" w:cs="宋体" w:hint="eastAsia"/>
                <w:color w:val="000000"/>
                <w:kern w:val="0"/>
                <w:sz w:val="22"/>
                <w:szCs w:val="22"/>
                <w:lang w:bidi="ar"/>
              </w:rPr>
              <w:br/>
              <w:t>随着工程机械和数字液压控制技术的发展，智能化工程机械与数字液压元件的结合成为未来的发展趋势。现有工程机械专用多路阀阀体结构复杂、没有压力流量在线反馈，根难实现数字化控制：采用单阀芯调节进出油口节流面积，能量损耗高。本项目基于负载口独立控制技术开发可编程阀替代工程机械上多路换向阀，并基于此开发智能控制液压系统及整机装备，集成数字信号与负载口独立控制技术的优点，增加系统控制自由度，减小液压执行器背压，提高工程机械液压系统的操控性并降低能耗。技术参数：</w:t>
            </w:r>
            <w:proofErr w:type="gramStart"/>
            <w:r>
              <w:rPr>
                <w:rFonts w:ascii="宋体" w:eastAsia="宋体" w:hAnsi="宋体" w:cs="宋体" w:hint="eastAsia"/>
                <w:color w:val="000000"/>
                <w:kern w:val="0"/>
                <w:sz w:val="22"/>
                <w:szCs w:val="22"/>
                <w:lang w:bidi="ar"/>
              </w:rPr>
              <w:t>主控阀最大通</w:t>
            </w:r>
            <w:proofErr w:type="gramEnd"/>
            <w:r>
              <w:rPr>
                <w:rFonts w:ascii="宋体" w:eastAsia="宋体" w:hAnsi="宋体" w:cs="宋体" w:hint="eastAsia"/>
                <w:color w:val="000000"/>
                <w:kern w:val="0"/>
                <w:sz w:val="22"/>
                <w:szCs w:val="22"/>
                <w:lang w:bidi="ar"/>
              </w:rPr>
              <w:t>流量不低于800L/min，可通过编程实现流程控制，满足压力补偿、流量补偿、温度补偿需求：先导可编程阀的频率响应</w:t>
            </w:r>
            <w:proofErr w:type="gramStart"/>
            <w:r>
              <w:rPr>
                <w:rFonts w:ascii="宋体" w:eastAsia="宋体" w:hAnsi="宋体" w:cs="宋体" w:hint="eastAsia"/>
                <w:color w:val="000000"/>
                <w:kern w:val="0"/>
                <w:sz w:val="22"/>
                <w:szCs w:val="22"/>
                <w:lang w:bidi="ar"/>
              </w:rPr>
              <w:t>比比例先导阀提高</w:t>
            </w:r>
            <w:proofErr w:type="gramEnd"/>
            <w:r>
              <w:rPr>
                <w:rFonts w:ascii="宋体" w:eastAsia="宋体" w:hAnsi="宋体" w:cs="宋体" w:hint="eastAsia"/>
                <w:color w:val="000000"/>
                <w:kern w:val="0"/>
                <w:sz w:val="22"/>
                <w:szCs w:val="22"/>
                <w:lang w:bidi="ar"/>
              </w:rPr>
              <w:t>20%，可编程阀控制器的位移误差在+2mm，相比传统液控挖掘机，整机作业效率提高10-15%，油</w:t>
            </w:r>
            <w:r>
              <w:rPr>
                <w:rFonts w:ascii="宋体" w:eastAsia="宋体" w:hAnsi="宋体" w:cs="宋体" w:hint="eastAsia"/>
                <w:color w:val="000000"/>
                <w:kern w:val="0"/>
                <w:sz w:val="22"/>
                <w:szCs w:val="22"/>
                <w:lang w:bidi="ar"/>
              </w:rPr>
              <w:lastRenderedPageBreak/>
              <w:t>耗降低8-10%。</w:t>
            </w: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1A08C"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300万</w:t>
            </w:r>
          </w:p>
        </w:tc>
      </w:tr>
      <w:tr w:rsidR="00D401B0" w14:paraId="7DF78EEE" w14:textId="77777777" w:rsidTr="00D401B0">
        <w:trPr>
          <w:trHeight w:val="108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CA251" w14:textId="362F36D3"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24</w:t>
            </w:r>
          </w:p>
        </w:tc>
        <w:tc>
          <w:tcPr>
            <w:tcW w:w="10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FF7EE6" w14:textId="77777777" w:rsidR="00D401B0" w:rsidRDefault="00D401B0">
            <w:pPr>
              <w:jc w:val="center"/>
              <w:rPr>
                <w:rFonts w:ascii="宋体" w:eastAsia="宋体" w:hAnsi="宋体" w:cs="宋体"/>
                <w:color w:val="000000"/>
                <w:sz w:val="22"/>
                <w:szCs w:val="22"/>
              </w:rPr>
            </w:pP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8F632B" w14:textId="77777777" w:rsidR="00D401B0" w:rsidRDefault="00D401B0">
            <w:pPr>
              <w:widowControl/>
              <w:jc w:val="left"/>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复杂工况下的电动工程</w:t>
            </w:r>
            <w:proofErr w:type="gramStart"/>
            <w:r>
              <w:rPr>
                <w:rFonts w:ascii="宋体" w:eastAsia="宋体" w:hAnsi="宋体" w:cs="宋体" w:hint="eastAsia"/>
                <w:b/>
                <w:bCs/>
                <w:color w:val="000000"/>
                <w:kern w:val="0"/>
                <w:sz w:val="22"/>
                <w:szCs w:val="22"/>
                <w:lang w:bidi="ar"/>
              </w:rPr>
              <w:t>机械电驱系统</w:t>
            </w:r>
            <w:proofErr w:type="gramEnd"/>
            <w:r>
              <w:rPr>
                <w:rFonts w:ascii="宋体" w:eastAsia="宋体" w:hAnsi="宋体" w:cs="宋体" w:hint="eastAsia"/>
                <w:b/>
                <w:bCs/>
                <w:color w:val="000000"/>
                <w:kern w:val="0"/>
                <w:sz w:val="22"/>
                <w:szCs w:val="22"/>
                <w:lang w:bidi="ar"/>
              </w:rPr>
              <w:t>控制算法及软件开发</w:t>
            </w:r>
            <w:r>
              <w:rPr>
                <w:rFonts w:ascii="宋体" w:eastAsia="宋体" w:hAnsi="宋体" w:cs="宋体" w:hint="eastAsia"/>
                <w:color w:val="000000"/>
                <w:kern w:val="0"/>
                <w:sz w:val="22"/>
                <w:szCs w:val="22"/>
                <w:lang w:bidi="ar"/>
              </w:rPr>
              <w:br/>
              <w:t>以电动装载机为研究对象，研究基于非平稳随机载荷系统的扭矩响应性控制算法，自主开发控制软件，实现电</w:t>
            </w:r>
            <w:proofErr w:type="gramStart"/>
            <w:r>
              <w:rPr>
                <w:rFonts w:ascii="宋体" w:eastAsia="宋体" w:hAnsi="宋体" w:cs="宋体" w:hint="eastAsia"/>
                <w:color w:val="000000"/>
                <w:kern w:val="0"/>
                <w:sz w:val="22"/>
                <w:szCs w:val="22"/>
                <w:lang w:bidi="ar"/>
              </w:rPr>
              <w:t>驱系统</w:t>
            </w:r>
            <w:proofErr w:type="gramEnd"/>
            <w:r>
              <w:rPr>
                <w:rFonts w:ascii="宋体" w:eastAsia="宋体" w:hAnsi="宋体" w:cs="宋体" w:hint="eastAsia"/>
                <w:color w:val="000000"/>
                <w:kern w:val="0"/>
                <w:sz w:val="22"/>
                <w:szCs w:val="22"/>
                <w:lang w:bidi="ar"/>
              </w:rPr>
              <w:t>扭矩控制精度≤3%，空载转速响应时间≤300ms，申请相关技术发明专利2-4项，登记软件著作权2项。</w:t>
            </w: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C9F19"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80万</w:t>
            </w:r>
          </w:p>
        </w:tc>
      </w:tr>
      <w:tr w:rsidR="00D401B0" w14:paraId="707BB0D4" w14:textId="77777777" w:rsidTr="00D401B0">
        <w:trPr>
          <w:trHeight w:val="135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A38D9" w14:textId="215E919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25</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5D2028" w14:textId="647A6D85"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山东诺蓝信息科技有限公司</w:t>
            </w: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16AC63" w14:textId="77777777" w:rsidR="00D401B0" w:rsidRDefault="00D401B0">
            <w:pPr>
              <w:widowControl/>
              <w:jc w:val="left"/>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能源数据价值挖掘技术研发与应用</w:t>
            </w:r>
            <w:r>
              <w:rPr>
                <w:rFonts w:ascii="宋体" w:eastAsia="宋体" w:hAnsi="宋体" w:cs="宋体" w:hint="eastAsia"/>
                <w:color w:val="000000"/>
                <w:kern w:val="0"/>
                <w:sz w:val="22"/>
                <w:szCs w:val="22"/>
                <w:lang w:bidi="ar"/>
              </w:rPr>
              <w:br/>
              <w:t>需解决多源异构能源数据整合（支持10种以上格式，数据完整率≥95%）、高精度时序建模（模型训练效率≤30分钟/万条数据，预测准确率≥90%）、实时处理与可视化（延迟≤1秒，吞吐量≥10万条/秒，可视化响应≤2秒）等核心问题，消除宽泛技术目标，实现量化指标落地。</w:t>
            </w: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8C36A"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200万</w:t>
            </w:r>
          </w:p>
        </w:tc>
      </w:tr>
      <w:tr w:rsidR="00D401B0" w14:paraId="3177F74F" w14:textId="77777777" w:rsidTr="00D401B0">
        <w:trPr>
          <w:trHeight w:val="1350"/>
        </w:trPr>
        <w:tc>
          <w:tcPr>
            <w:tcW w:w="408" w:type="pct"/>
            <w:tcBorders>
              <w:top w:val="single" w:sz="4" w:space="0" w:color="000000"/>
              <w:left w:val="single" w:sz="4" w:space="0" w:color="000000"/>
              <w:bottom w:val="single" w:sz="4" w:space="0" w:color="auto"/>
              <w:right w:val="single" w:sz="4" w:space="0" w:color="000000"/>
            </w:tcBorders>
            <w:shd w:val="clear" w:color="auto" w:fill="auto"/>
            <w:noWrap/>
            <w:vAlign w:val="center"/>
          </w:tcPr>
          <w:p w14:paraId="4AF2814E" w14:textId="53296973"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26</w:t>
            </w:r>
          </w:p>
        </w:tc>
        <w:tc>
          <w:tcPr>
            <w:tcW w:w="1020" w:type="pct"/>
            <w:vMerge w:val="restart"/>
            <w:tcBorders>
              <w:top w:val="single" w:sz="4" w:space="0" w:color="000000"/>
              <w:left w:val="single" w:sz="4" w:space="0" w:color="000000"/>
              <w:bottom w:val="single" w:sz="4" w:space="0" w:color="auto"/>
              <w:right w:val="single" w:sz="4" w:space="0" w:color="000000"/>
            </w:tcBorders>
            <w:shd w:val="clear" w:color="auto" w:fill="auto"/>
            <w:vAlign w:val="center"/>
          </w:tcPr>
          <w:p w14:paraId="3CEF9EC5" w14:textId="44040108"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山东中科智能设备有限公司</w:t>
            </w: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B53E5B" w14:textId="77777777" w:rsidR="00D401B0" w:rsidRDefault="00D401B0">
            <w:pPr>
              <w:widowControl/>
              <w:jc w:val="left"/>
              <w:textAlignment w:val="center"/>
              <w:rPr>
                <w:rFonts w:ascii="宋体" w:eastAsia="宋体" w:hAnsi="宋体" w:cs="宋体"/>
                <w:b/>
                <w:bCs/>
                <w:color w:val="000000"/>
                <w:sz w:val="22"/>
                <w:szCs w:val="22"/>
              </w:rPr>
            </w:pPr>
            <w:proofErr w:type="gramStart"/>
            <w:r>
              <w:rPr>
                <w:rFonts w:ascii="宋体" w:eastAsia="宋体" w:hAnsi="宋体" w:cs="宋体" w:hint="eastAsia"/>
                <w:b/>
                <w:bCs/>
                <w:color w:val="000000"/>
                <w:kern w:val="0"/>
                <w:sz w:val="22"/>
                <w:szCs w:val="22"/>
                <w:lang w:bidi="ar"/>
              </w:rPr>
              <w:t>多材料微</w:t>
            </w:r>
            <w:proofErr w:type="gramEnd"/>
            <w:r>
              <w:rPr>
                <w:rFonts w:ascii="宋体" w:eastAsia="宋体" w:hAnsi="宋体" w:cs="宋体" w:hint="eastAsia"/>
                <w:b/>
                <w:bCs/>
                <w:color w:val="000000"/>
                <w:kern w:val="0"/>
                <w:sz w:val="22"/>
                <w:szCs w:val="22"/>
                <w:lang w:bidi="ar"/>
              </w:rPr>
              <w:t>喷射柔性电路打印控制系统及软件</w:t>
            </w:r>
            <w:r>
              <w:rPr>
                <w:rFonts w:ascii="宋体" w:eastAsia="宋体" w:hAnsi="宋体" w:cs="宋体" w:hint="eastAsia"/>
                <w:color w:val="000000"/>
                <w:kern w:val="0"/>
                <w:sz w:val="22"/>
                <w:szCs w:val="22"/>
                <w:lang w:bidi="ar"/>
              </w:rPr>
              <w:br/>
              <w:t>本项目研究纳米浆料均匀雾化特性，结合流体动力学的原理，研究一种非接触式可变分辨的打印喷头，实现在常态下多基材</w:t>
            </w:r>
            <w:proofErr w:type="gramStart"/>
            <w:r>
              <w:rPr>
                <w:rFonts w:ascii="宋体" w:eastAsia="宋体" w:hAnsi="宋体" w:cs="宋体" w:hint="eastAsia"/>
                <w:color w:val="000000"/>
                <w:kern w:val="0"/>
                <w:sz w:val="22"/>
                <w:szCs w:val="22"/>
                <w:lang w:bidi="ar"/>
              </w:rPr>
              <w:t>多材料</w:t>
            </w:r>
            <w:proofErr w:type="gramEnd"/>
            <w:r>
              <w:rPr>
                <w:rFonts w:ascii="宋体" w:eastAsia="宋体" w:hAnsi="宋体" w:cs="宋体" w:hint="eastAsia"/>
                <w:color w:val="000000"/>
                <w:kern w:val="0"/>
                <w:sz w:val="22"/>
                <w:szCs w:val="22"/>
                <w:lang w:bidi="ar"/>
              </w:rPr>
              <w:t>可变分辨率的高精度直接打印，并在打印浆料配方、流变特性研究、雾化装置的研制、打印喷头的设计、自清洗装置、工艺实验等多方面进行突破性的创新研究和探索，最终能够实现柔性</w:t>
            </w:r>
          </w:p>
        </w:tc>
        <w:tc>
          <w:tcPr>
            <w:tcW w:w="680" w:type="pct"/>
            <w:vMerge w:val="restart"/>
            <w:tcBorders>
              <w:top w:val="single" w:sz="4" w:space="0" w:color="000000"/>
              <w:left w:val="single" w:sz="4" w:space="0" w:color="000000"/>
              <w:bottom w:val="nil"/>
              <w:right w:val="single" w:sz="4" w:space="0" w:color="000000"/>
            </w:tcBorders>
            <w:shd w:val="clear" w:color="auto" w:fill="auto"/>
            <w:noWrap/>
            <w:vAlign w:val="center"/>
          </w:tcPr>
          <w:p w14:paraId="06D76E44"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200万</w:t>
            </w:r>
          </w:p>
        </w:tc>
      </w:tr>
      <w:tr w:rsidR="00D401B0" w14:paraId="2D20BDF9" w14:textId="77777777" w:rsidTr="00D401B0">
        <w:trPr>
          <w:trHeight w:val="3150"/>
        </w:trPr>
        <w:tc>
          <w:tcPr>
            <w:tcW w:w="408" w:type="pct"/>
            <w:tcBorders>
              <w:top w:val="single" w:sz="4" w:space="0" w:color="auto"/>
              <w:left w:val="single" w:sz="4" w:space="0" w:color="000000"/>
              <w:bottom w:val="single" w:sz="4" w:space="0" w:color="auto"/>
              <w:right w:val="single" w:sz="4" w:space="0" w:color="000000"/>
            </w:tcBorders>
            <w:shd w:val="clear" w:color="auto" w:fill="auto"/>
            <w:noWrap/>
            <w:vAlign w:val="center"/>
          </w:tcPr>
          <w:p w14:paraId="2C2B88E9" w14:textId="21389113" w:rsidR="00D401B0" w:rsidRDefault="00D401B0">
            <w:pPr>
              <w:jc w:val="center"/>
              <w:rPr>
                <w:rFonts w:ascii="宋体" w:eastAsia="宋体" w:hAnsi="宋体" w:cs="宋体"/>
                <w:color w:val="000000"/>
                <w:sz w:val="22"/>
                <w:szCs w:val="22"/>
              </w:rPr>
            </w:pPr>
            <w:r>
              <w:rPr>
                <w:rFonts w:ascii="宋体" w:eastAsia="宋体" w:hAnsi="宋体" w:cs="宋体" w:hint="eastAsia"/>
                <w:color w:val="000000"/>
                <w:sz w:val="22"/>
                <w:szCs w:val="22"/>
              </w:rPr>
              <w:t>2</w:t>
            </w:r>
            <w:r>
              <w:rPr>
                <w:rFonts w:ascii="宋体" w:eastAsia="宋体" w:hAnsi="宋体" w:cs="宋体"/>
                <w:color w:val="000000"/>
                <w:sz w:val="22"/>
                <w:szCs w:val="22"/>
              </w:rPr>
              <w:t>7</w:t>
            </w:r>
          </w:p>
        </w:tc>
        <w:tc>
          <w:tcPr>
            <w:tcW w:w="1020" w:type="pct"/>
            <w:vMerge/>
            <w:tcBorders>
              <w:top w:val="single" w:sz="4" w:space="0" w:color="auto"/>
              <w:left w:val="single" w:sz="4" w:space="0" w:color="000000"/>
              <w:bottom w:val="single" w:sz="4" w:space="0" w:color="auto"/>
              <w:right w:val="single" w:sz="4" w:space="0" w:color="000000"/>
            </w:tcBorders>
            <w:shd w:val="clear" w:color="auto" w:fill="auto"/>
            <w:vAlign w:val="center"/>
          </w:tcPr>
          <w:p w14:paraId="752B4D53" w14:textId="77777777" w:rsidR="00D401B0" w:rsidRDefault="00D401B0">
            <w:pPr>
              <w:jc w:val="center"/>
              <w:rPr>
                <w:rFonts w:ascii="宋体" w:eastAsia="宋体" w:hAnsi="宋体" w:cs="宋体"/>
                <w:color w:val="000000"/>
                <w:sz w:val="22"/>
                <w:szCs w:val="22"/>
              </w:rPr>
            </w:pPr>
          </w:p>
        </w:tc>
        <w:tc>
          <w:tcPr>
            <w:tcW w:w="2892" w:type="pct"/>
            <w:tcBorders>
              <w:top w:val="single" w:sz="4" w:space="0" w:color="000000"/>
              <w:left w:val="single" w:sz="4" w:space="0" w:color="000000"/>
              <w:bottom w:val="single" w:sz="4" w:space="0" w:color="auto"/>
              <w:right w:val="single" w:sz="4" w:space="0" w:color="000000"/>
            </w:tcBorders>
            <w:shd w:val="clear" w:color="auto" w:fill="auto"/>
            <w:vAlign w:val="center"/>
          </w:tcPr>
          <w:p w14:paraId="4743B095" w14:textId="4A0CDFCD" w:rsidR="00D401B0" w:rsidRDefault="00D401B0" w:rsidP="009A51C0">
            <w:pPr>
              <w:jc w:val="left"/>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电子线路和器件3D打印及系统与打印装备的研发</w:t>
            </w:r>
            <w:r>
              <w:rPr>
                <w:rFonts w:ascii="宋体" w:eastAsia="宋体" w:hAnsi="宋体" w:cs="宋体" w:hint="eastAsia"/>
                <w:b/>
                <w:bCs/>
                <w:color w:val="000000"/>
                <w:kern w:val="0"/>
                <w:sz w:val="22"/>
                <w:szCs w:val="22"/>
                <w:lang w:bidi="ar"/>
              </w:rPr>
              <w:br/>
            </w:r>
            <w:r>
              <w:rPr>
                <w:rFonts w:ascii="宋体" w:eastAsia="宋体" w:hAnsi="宋体" w:cs="宋体" w:hint="eastAsia"/>
                <w:color w:val="000000"/>
                <w:kern w:val="0"/>
                <w:sz w:val="22"/>
                <w:szCs w:val="22"/>
                <w:lang w:bidi="ar"/>
              </w:rPr>
              <w:t>气溶胶微喷射电子皮肤</w:t>
            </w:r>
            <w:proofErr w:type="gramStart"/>
            <w:r>
              <w:rPr>
                <w:rFonts w:ascii="宋体" w:eastAsia="宋体" w:hAnsi="宋体" w:cs="宋体" w:hint="eastAsia"/>
                <w:color w:val="000000"/>
                <w:kern w:val="0"/>
                <w:sz w:val="22"/>
                <w:szCs w:val="22"/>
                <w:lang w:bidi="ar"/>
              </w:rPr>
              <w:t>三维共形打印</w:t>
            </w:r>
            <w:proofErr w:type="gramEnd"/>
            <w:r>
              <w:rPr>
                <w:rFonts w:ascii="宋体" w:eastAsia="宋体" w:hAnsi="宋体" w:cs="宋体" w:hint="eastAsia"/>
                <w:color w:val="000000"/>
                <w:kern w:val="0"/>
                <w:sz w:val="22"/>
                <w:szCs w:val="22"/>
                <w:lang w:bidi="ar"/>
              </w:rPr>
              <w:t>系统研发及产业化，作为企业发展的重大项目，创新攻关目标：项目实施后，可实现多基材</w:t>
            </w:r>
            <w:proofErr w:type="gramStart"/>
            <w:r>
              <w:rPr>
                <w:rFonts w:ascii="宋体" w:eastAsia="宋体" w:hAnsi="宋体" w:cs="宋体" w:hint="eastAsia"/>
                <w:color w:val="000000"/>
                <w:kern w:val="0"/>
                <w:sz w:val="22"/>
                <w:szCs w:val="22"/>
                <w:lang w:bidi="ar"/>
              </w:rPr>
              <w:t>多材料</w:t>
            </w:r>
            <w:proofErr w:type="gramEnd"/>
            <w:r>
              <w:rPr>
                <w:rFonts w:ascii="宋体" w:eastAsia="宋体" w:hAnsi="宋体" w:cs="宋体" w:hint="eastAsia"/>
                <w:color w:val="000000"/>
                <w:kern w:val="0"/>
                <w:sz w:val="22"/>
                <w:szCs w:val="22"/>
                <w:lang w:bidi="ar"/>
              </w:rPr>
              <w:t xml:space="preserve">常态条件复杂曲面的直接打印，在打印速度、打印精度和材料兼容性等方面都要超越美国 </w:t>
            </w:r>
            <w:proofErr w:type="spellStart"/>
            <w:r>
              <w:rPr>
                <w:rFonts w:ascii="宋体" w:eastAsia="宋体" w:hAnsi="宋体" w:cs="宋体" w:hint="eastAsia"/>
                <w:color w:val="000000"/>
                <w:kern w:val="0"/>
                <w:sz w:val="22"/>
                <w:szCs w:val="22"/>
                <w:lang w:bidi="ar"/>
              </w:rPr>
              <w:t>Optomec</w:t>
            </w:r>
            <w:proofErr w:type="spellEnd"/>
            <w:r>
              <w:rPr>
                <w:rFonts w:ascii="宋体" w:eastAsia="宋体" w:hAnsi="宋体" w:cs="宋体" w:hint="eastAsia"/>
                <w:color w:val="000000"/>
                <w:kern w:val="0"/>
                <w:sz w:val="22"/>
                <w:szCs w:val="22"/>
                <w:lang w:bidi="ar"/>
              </w:rPr>
              <w:t xml:space="preserve"> 公司和 </w:t>
            </w:r>
          </w:p>
        </w:tc>
        <w:tc>
          <w:tcPr>
            <w:tcW w:w="680" w:type="pct"/>
            <w:vMerge/>
            <w:tcBorders>
              <w:top w:val="single" w:sz="4" w:space="0" w:color="000000"/>
              <w:left w:val="single" w:sz="4" w:space="0" w:color="000000"/>
              <w:bottom w:val="single" w:sz="4" w:space="0" w:color="auto"/>
              <w:right w:val="single" w:sz="4" w:space="0" w:color="000000"/>
            </w:tcBorders>
            <w:shd w:val="clear" w:color="auto" w:fill="auto"/>
            <w:noWrap/>
            <w:vAlign w:val="center"/>
          </w:tcPr>
          <w:p w14:paraId="4134B43E" w14:textId="77777777" w:rsidR="00D401B0" w:rsidRDefault="00D401B0">
            <w:pPr>
              <w:jc w:val="center"/>
              <w:rPr>
                <w:rFonts w:ascii="宋体" w:eastAsia="宋体" w:hAnsi="宋体" w:cs="宋体"/>
                <w:color w:val="000000"/>
                <w:sz w:val="22"/>
                <w:szCs w:val="22"/>
              </w:rPr>
            </w:pPr>
          </w:p>
        </w:tc>
      </w:tr>
      <w:tr w:rsidR="00D401B0" w14:paraId="4C64974A" w14:textId="77777777" w:rsidTr="00D401B0">
        <w:trPr>
          <w:trHeight w:val="1872"/>
        </w:trPr>
        <w:tc>
          <w:tcPr>
            <w:tcW w:w="408" w:type="pct"/>
            <w:tcBorders>
              <w:top w:val="single" w:sz="4" w:space="0" w:color="auto"/>
              <w:left w:val="single" w:sz="4" w:space="0" w:color="000000"/>
              <w:bottom w:val="single" w:sz="4" w:space="0" w:color="000000"/>
              <w:right w:val="single" w:sz="4" w:space="0" w:color="000000"/>
            </w:tcBorders>
            <w:shd w:val="clear" w:color="auto" w:fill="auto"/>
            <w:noWrap/>
            <w:vAlign w:val="center"/>
          </w:tcPr>
          <w:p w14:paraId="6EDB7219" w14:textId="77777777" w:rsidR="00D401B0" w:rsidRDefault="00D401B0" w:rsidP="009A51C0">
            <w:pPr>
              <w:jc w:val="center"/>
              <w:rPr>
                <w:rFonts w:ascii="宋体" w:eastAsia="宋体" w:hAnsi="宋体" w:cs="宋体"/>
                <w:color w:val="000000"/>
                <w:sz w:val="22"/>
                <w:szCs w:val="22"/>
              </w:rPr>
            </w:pPr>
          </w:p>
        </w:tc>
        <w:tc>
          <w:tcPr>
            <w:tcW w:w="1020" w:type="pct"/>
            <w:tcBorders>
              <w:top w:val="single" w:sz="4" w:space="0" w:color="auto"/>
              <w:left w:val="single" w:sz="4" w:space="0" w:color="000000"/>
              <w:bottom w:val="nil"/>
              <w:right w:val="single" w:sz="4" w:space="0" w:color="000000"/>
            </w:tcBorders>
            <w:shd w:val="clear" w:color="auto" w:fill="auto"/>
            <w:vAlign w:val="center"/>
          </w:tcPr>
          <w:p w14:paraId="73B51DAB" w14:textId="77777777" w:rsidR="00D401B0" w:rsidRDefault="00D401B0" w:rsidP="009A51C0">
            <w:pPr>
              <w:jc w:val="center"/>
              <w:textAlignment w:val="center"/>
              <w:rPr>
                <w:rFonts w:ascii="宋体" w:eastAsia="宋体" w:hAnsi="宋体" w:cs="宋体"/>
                <w:color w:val="000000"/>
                <w:sz w:val="22"/>
                <w:szCs w:val="22"/>
              </w:rPr>
            </w:pPr>
          </w:p>
        </w:tc>
        <w:tc>
          <w:tcPr>
            <w:tcW w:w="2892" w:type="pct"/>
            <w:tcBorders>
              <w:top w:val="single" w:sz="4" w:space="0" w:color="auto"/>
              <w:left w:val="single" w:sz="4" w:space="0" w:color="000000"/>
              <w:bottom w:val="single" w:sz="4" w:space="0" w:color="000000"/>
              <w:right w:val="single" w:sz="4" w:space="0" w:color="000000"/>
            </w:tcBorders>
            <w:shd w:val="clear" w:color="auto" w:fill="auto"/>
            <w:vAlign w:val="center"/>
          </w:tcPr>
          <w:p w14:paraId="06401B3E" w14:textId="77777777" w:rsidR="00D401B0" w:rsidRDefault="00D401B0" w:rsidP="009A51C0">
            <w:pPr>
              <w:jc w:val="left"/>
              <w:textAlignment w:val="center"/>
              <w:rPr>
                <w:rFonts w:ascii="宋体" w:eastAsia="宋体" w:hAnsi="宋体" w:cs="宋体"/>
                <w:b/>
                <w:bCs/>
                <w:color w:val="000000"/>
                <w:kern w:val="0"/>
                <w:sz w:val="22"/>
                <w:szCs w:val="22"/>
                <w:lang w:bidi="ar"/>
              </w:rPr>
            </w:pPr>
            <w:proofErr w:type="spellStart"/>
            <w:r>
              <w:rPr>
                <w:rFonts w:ascii="宋体" w:eastAsia="宋体" w:hAnsi="宋体" w:cs="宋体" w:hint="eastAsia"/>
                <w:color w:val="000000"/>
                <w:kern w:val="0"/>
                <w:sz w:val="22"/>
                <w:szCs w:val="22"/>
                <w:lang w:bidi="ar"/>
              </w:rPr>
              <w:t>MicroFab</w:t>
            </w:r>
            <w:proofErr w:type="spellEnd"/>
            <w:r>
              <w:rPr>
                <w:rFonts w:ascii="宋体" w:eastAsia="宋体" w:hAnsi="宋体" w:cs="宋体" w:hint="eastAsia"/>
                <w:color w:val="000000"/>
                <w:kern w:val="0"/>
                <w:sz w:val="22"/>
                <w:szCs w:val="22"/>
                <w:lang w:bidi="ar"/>
              </w:rPr>
              <w:t>公司的同类产品。指标主要技术指标：打印尺寸：&gt;300mmx200mmx150mm；打印速度：&gt;260mm/s，打印厚度：100nm-5μm;打印线宽：5-1000 μm；导线电导率：&gt;100S/cm。</w:t>
            </w:r>
          </w:p>
        </w:tc>
        <w:tc>
          <w:tcPr>
            <w:tcW w:w="680" w:type="pct"/>
            <w:tcBorders>
              <w:top w:val="single" w:sz="4" w:space="0" w:color="auto"/>
              <w:left w:val="single" w:sz="4" w:space="0" w:color="000000"/>
              <w:bottom w:val="nil"/>
              <w:right w:val="single" w:sz="4" w:space="0" w:color="000000"/>
            </w:tcBorders>
            <w:shd w:val="clear" w:color="auto" w:fill="auto"/>
            <w:noWrap/>
            <w:vAlign w:val="center"/>
          </w:tcPr>
          <w:p w14:paraId="6461BF36" w14:textId="77777777" w:rsidR="00D401B0" w:rsidRDefault="00D401B0" w:rsidP="009A51C0">
            <w:pPr>
              <w:jc w:val="center"/>
              <w:textAlignment w:val="center"/>
              <w:rPr>
                <w:rFonts w:ascii="宋体" w:eastAsia="宋体" w:hAnsi="宋体" w:cs="宋体"/>
                <w:color w:val="000000"/>
                <w:sz w:val="22"/>
                <w:szCs w:val="22"/>
              </w:rPr>
            </w:pPr>
          </w:p>
        </w:tc>
      </w:tr>
      <w:tr w:rsidR="00D401B0" w14:paraId="3B7B4393" w14:textId="77777777" w:rsidTr="00D401B0">
        <w:trPr>
          <w:trHeight w:val="108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519B1" w14:textId="75AF5165"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28</w:t>
            </w:r>
          </w:p>
        </w:tc>
        <w:tc>
          <w:tcPr>
            <w:tcW w:w="10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77BECB" w14:textId="61D277C4"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临沂市</w:t>
            </w:r>
            <w:proofErr w:type="gramStart"/>
            <w:r>
              <w:rPr>
                <w:rFonts w:ascii="宋体" w:eastAsia="宋体" w:hAnsi="宋体" w:cs="宋体" w:hint="eastAsia"/>
                <w:color w:val="000000"/>
                <w:kern w:val="0"/>
                <w:sz w:val="22"/>
                <w:szCs w:val="22"/>
                <w:lang w:bidi="ar"/>
              </w:rPr>
              <w:t>蓝晶光电</w:t>
            </w:r>
            <w:proofErr w:type="gramEnd"/>
            <w:r>
              <w:rPr>
                <w:rFonts w:ascii="宋体" w:eastAsia="宋体" w:hAnsi="宋体" w:cs="宋体" w:hint="eastAsia"/>
                <w:color w:val="000000"/>
                <w:kern w:val="0"/>
                <w:sz w:val="22"/>
                <w:szCs w:val="22"/>
                <w:lang w:bidi="ar"/>
              </w:rPr>
              <w:t>料技有限公司</w:t>
            </w: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BC05B" w14:textId="77777777" w:rsidR="00D401B0" w:rsidRDefault="00D401B0">
            <w:pPr>
              <w:widowControl/>
              <w:jc w:val="left"/>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高纯</w:t>
            </w:r>
            <w:proofErr w:type="gramStart"/>
            <w:r>
              <w:rPr>
                <w:rFonts w:ascii="宋体" w:eastAsia="宋体" w:hAnsi="宋体" w:cs="宋体" w:hint="eastAsia"/>
                <w:b/>
                <w:bCs/>
                <w:color w:val="000000"/>
                <w:kern w:val="0"/>
                <w:sz w:val="22"/>
                <w:szCs w:val="22"/>
                <w:lang w:bidi="ar"/>
              </w:rPr>
              <w:t>石英砂稳质提纯</w:t>
            </w:r>
            <w:proofErr w:type="gramEnd"/>
            <w:r>
              <w:rPr>
                <w:rFonts w:ascii="宋体" w:eastAsia="宋体" w:hAnsi="宋体" w:cs="宋体" w:hint="eastAsia"/>
                <w:b/>
                <w:bCs/>
                <w:color w:val="000000"/>
                <w:kern w:val="0"/>
                <w:sz w:val="22"/>
                <w:szCs w:val="22"/>
                <w:lang w:bidi="ar"/>
              </w:rPr>
              <w:t>技术</w:t>
            </w:r>
            <w:r>
              <w:rPr>
                <w:rFonts w:ascii="宋体" w:eastAsia="宋体" w:hAnsi="宋体" w:cs="宋体" w:hint="eastAsia"/>
                <w:color w:val="000000"/>
                <w:kern w:val="0"/>
                <w:sz w:val="22"/>
                <w:szCs w:val="22"/>
                <w:lang w:bidi="ar"/>
              </w:rPr>
              <w:br/>
              <w:t>通过酸漫、浮选、高温煅烧等工艺组合，实现SiO2纯度≥99.99%的稳定输出，解决传统提纯工艺中杂质波动问题。通过多级梯度酸洗技术，精准控制杂质股除率：通过动态监测系统，实时调整工</w:t>
            </w:r>
            <w:r>
              <w:rPr>
                <w:rFonts w:ascii="宋体" w:eastAsia="宋体" w:hAnsi="宋体" w:cs="宋体" w:hint="eastAsia"/>
                <w:color w:val="000000"/>
                <w:kern w:val="0"/>
                <w:sz w:val="22"/>
                <w:szCs w:val="22"/>
                <w:lang w:bidi="ar"/>
              </w:rPr>
              <w:lastRenderedPageBreak/>
              <w:t>艺参数，保障批次一致性。</w:t>
            </w:r>
          </w:p>
        </w:tc>
        <w:tc>
          <w:tcPr>
            <w:tcW w:w="68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88D25"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100万</w:t>
            </w:r>
          </w:p>
        </w:tc>
      </w:tr>
      <w:tr w:rsidR="00D401B0" w14:paraId="0DD10FAC" w14:textId="77777777" w:rsidTr="00D401B0">
        <w:trPr>
          <w:trHeight w:val="108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9FD27" w14:textId="5DBD7BAC"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29</w:t>
            </w:r>
          </w:p>
        </w:tc>
        <w:tc>
          <w:tcPr>
            <w:tcW w:w="10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91C3C1" w14:textId="77777777" w:rsidR="00D401B0" w:rsidRDefault="00D401B0">
            <w:pPr>
              <w:jc w:val="center"/>
              <w:rPr>
                <w:rFonts w:ascii="宋体" w:eastAsia="宋体" w:hAnsi="宋体" w:cs="宋体"/>
                <w:color w:val="000000"/>
                <w:sz w:val="22"/>
                <w:szCs w:val="22"/>
              </w:rPr>
            </w:pP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0A27B" w14:textId="77777777" w:rsidR="00D401B0" w:rsidRDefault="00D401B0">
            <w:pPr>
              <w:widowControl/>
              <w:jc w:val="left"/>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6N9级高纯石英砂化学合成工艺制备技术</w:t>
            </w:r>
            <w:r>
              <w:rPr>
                <w:rFonts w:ascii="宋体" w:eastAsia="宋体" w:hAnsi="宋体" w:cs="宋体" w:hint="eastAsia"/>
                <w:color w:val="000000"/>
                <w:kern w:val="0"/>
                <w:sz w:val="22"/>
                <w:szCs w:val="22"/>
                <w:lang w:bidi="ar"/>
              </w:rPr>
              <w:br/>
              <w:t>以四氯化硅（SiC14）为原料，通过气相沉积（CVD）定向合成，突破传统矿物提纯极限，纯度达99.9999%（6N级）。通过超净反应环境控制技术，减少痕量污染：采用闭环循环系统，副产物氯化氢（HC1）回收率&gt;99%。</w:t>
            </w:r>
          </w:p>
        </w:tc>
        <w:tc>
          <w:tcPr>
            <w:tcW w:w="68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CE66D" w14:textId="77777777" w:rsidR="00D401B0" w:rsidRDefault="00D401B0">
            <w:pPr>
              <w:jc w:val="center"/>
              <w:rPr>
                <w:rFonts w:ascii="宋体" w:eastAsia="宋体" w:hAnsi="宋体" w:cs="宋体"/>
                <w:color w:val="000000"/>
                <w:sz w:val="22"/>
                <w:szCs w:val="22"/>
              </w:rPr>
            </w:pPr>
          </w:p>
        </w:tc>
      </w:tr>
      <w:tr w:rsidR="00D401B0" w14:paraId="67D1D769" w14:textId="77777777" w:rsidTr="00D401B0">
        <w:trPr>
          <w:trHeight w:val="108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20321" w14:textId="0492B6C9"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30</w:t>
            </w:r>
          </w:p>
        </w:tc>
        <w:tc>
          <w:tcPr>
            <w:tcW w:w="10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F3B35E" w14:textId="77777777" w:rsidR="00D401B0" w:rsidRDefault="00D401B0">
            <w:pPr>
              <w:jc w:val="center"/>
              <w:rPr>
                <w:rFonts w:ascii="宋体" w:eastAsia="宋体" w:hAnsi="宋体" w:cs="宋体"/>
                <w:color w:val="000000"/>
                <w:sz w:val="22"/>
                <w:szCs w:val="22"/>
              </w:rPr>
            </w:pP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26D31" w14:textId="77777777" w:rsidR="00D401B0" w:rsidRDefault="00D401B0">
            <w:pPr>
              <w:widowControl/>
              <w:jc w:val="left"/>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石英砂废酸无害化再生技术</w:t>
            </w:r>
            <w:r>
              <w:rPr>
                <w:rFonts w:ascii="宋体" w:eastAsia="宋体" w:hAnsi="宋体" w:cs="宋体" w:hint="eastAsia"/>
                <w:color w:val="000000"/>
                <w:kern w:val="0"/>
                <w:sz w:val="22"/>
                <w:szCs w:val="22"/>
                <w:lang w:bidi="ar"/>
              </w:rPr>
              <w:br/>
              <w:t>采用酸碱中和法、混凝沉淀法、膜分离法等技术进行废酸处理。采用中和沉淀-膜分离-蒸发结晶工艺，实现废酸中重金属（如Fe3+、A13+）回收率≥95%，废水回用率超80%。采用模块化处理装置，降低综合处理成本。</w:t>
            </w:r>
          </w:p>
        </w:tc>
        <w:tc>
          <w:tcPr>
            <w:tcW w:w="68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DA90D" w14:textId="77777777" w:rsidR="00D401B0" w:rsidRDefault="00D401B0">
            <w:pPr>
              <w:jc w:val="center"/>
              <w:rPr>
                <w:rFonts w:ascii="宋体" w:eastAsia="宋体" w:hAnsi="宋体" w:cs="宋体"/>
                <w:color w:val="000000"/>
                <w:sz w:val="22"/>
                <w:szCs w:val="22"/>
              </w:rPr>
            </w:pPr>
          </w:p>
        </w:tc>
      </w:tr>
      <w:tr w:rsidR="00D401B0" w14:paraId="1C0F20BB" w14:textId="77777777" w:rsidTr="00D401B0">
        <w:trPr>
          <w:trHeight w:val="135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F0771" w14:textId="0CDB4436"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31</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B8617" w14:textId="2DC809F0" w:rsidR="00D401B0" w:rsidRDefault="00D401B0">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临沂金盛</w:t>
            </w:r>
            <w:proofErr w:type="gramEnd"/>
            <w:r>
              <w:rPr>
                <w:rFonts w:ascii="宋体" w:eastAsia="宋体" w:hAnsi="宋体" w:cs="宋体" w:hint="eastAsia"/>
                <w:color w:val="000000"/>
                <w:kern w:val="0"/>
                <w:sz w:val="22"/>
                <w:szCs w:val="22"/>
                <w:lang w:bidi="ar"/>
              </w:rPr>
              <w:t>机械配套有限公司</w:t>
            </w: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F55A4D" w14:textId="77777777" w:rsidR="00D401B0" w:rsidRDefault="00D401B0">
            <w:pPr>
              <w:widowControl/>
              <w:jc w:val="left"/>
              <w:textAlignment w:val="center"/>
              <w:rPr>
                <w:rFonts w:ascii="宋体" w:eastAsia="宋体" w:hAnsi="宋体" w:cs="宋体"/>
                <w:b/>
                <w:bCs/>
                <w:color w:val="000000"/>
                <w:sz w:val="22"/>
                <w:szCs w:val="22"/>
              </w:rPr>
            </w:pPr>
            <w:proofErr w:type="gramStart"/>
            <w:r>
              <w:rPr>
                <w:rFonts w:ascii="宋体" w:eastAsia="宋体" w:hAnsi="宋体" w:cs="宋体" w:hint="eastAsia"/>
                <w:b/>
                <w:bCs/>
                <w:color w:val="000000"/>
                <w:kern w:val="0"/>
                <w:sz w:val="22"/>
                <w:szCs w:val="22"/>
                <w:lang w:bidi="ar"/>
              </w:rPr>
              <w:t>矿卡驱动</w:t>
            </w:r>
            <w:proofErr w:type="gramEnd"/>
            <w:r>
              <w:rPr>
                <w:rFonts w:ascii="宋体" w:eastAsia="宋体" w:hAnsi="宋体" w:cs="宋体" w:hint="eastAsia"/>
                <w:b/>
                <w:bCs/>
                <w:color w:val="000000"/>
                <w:kern w:val="0"/>
                <w:sz w:val="22"/>
                <w:szCs w:val="22"/>
                <w:lang w:bidi="ar"/>
              </w:rPr>
              <w:t>湿式制动循环冷却应用</w:t>
            </w:r>
            <w:r>
              <w:rPr>
                <w:rFonts w:ascii="宋体" w:eastAsia="宋体" w:hAnsi="宋体" w:cs="宋体" w:hint="eastAsia"/>
                <w:color w:val="000000"/>
                <w:kern w:val="0"/>
                <w:sz w:val="22"/>
                <w:szCs w:val="22"/>
                <w:lang w:bidi="ar"/>
              </w:rPr>
              <w:br/>
              <w:t>项目主要针对矿山设备运矿卡车，制动为湿式制动方式，增加循环冷却，存在长下坡等工况。目前应用于卡车重量35-106吨，制动器单只在25000N.m.60000N.m下坡长度在5-15km范围，循环冷却保证制动片在长下坡的工况中，冷却液不高于85℃、冷却压力在0.3MPa不存在和齿轮油串联的泄漏问题。</w:t>
            </w: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2E4C5"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100万</w:t>
            </w:r>
          </w:p>
        </w:tc>
      </w:tr>
      <w:tr w:rsidR="00D401B0" w14:paraId="1B521BA9" w14:textId="77777777" w:rsidTr="00D401B0">
        <w:trPr>
          <w:trHeight w:val="6794"/>
        </w:trPr>
        <w:tc>
          <w:tcPr>
            <w:tcW w:w="408" w:type="pct"/>
            <w:tcBorders>
              <w:top w:val="single" w:sz="4" w:space="0" w:color="000000"/>
              <w:left w:val="single" w:sz="4" w:space="0" w:color="000000"/>
              <w:bottom w:val="single" w:sz="4" w:space="0" w:color="auto"/>
              <w:right w:val="single" w:sz="4" w:space="0" w:color="000000"/>
            </w:tcBorders>
            <w:shd w:val="clear" w:color="auto" w:fill="auto"/>
            <w:noWrap/>
            <w:vAlign w:val="center"/>
          </w:tcPr>
          <w:p w14:paraId="6854697D" w14:textId="00B92939"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lastRenderedPageBreak/>
              <w:t>32</w:t>
            </w:r>
          </w:p>
        </w:tc>
        <w:tc>
          <w:tcPr>
            <w:tcW w:w="1020" w:type="pct"/>
            <w:vMerge w:val="restart"/>
            <w:tcBorders>
              <w:top w:val="single" w:sz="4" w:space="0" w:color="000000"/>
              <w:left w:val="single" w:sz="4" w:space="0" w:color="000000"/>
              <w:right w:val="single" w:sz="4" w:space="0" w:color="000000"/>
            </w:tcBorders>
            <w:shd w:val="clear" w:color="auto" w:fill="auto"/>
            <w:vAlign w:val="center"/>
          </w:tcPr>
          <w:p w14:paraId="4EB097E1" w14:textId="6E31FB46"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施可丰化工股份有限公司</w:t>
            </w: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896B38" w14:textId="36271203" w:rsidR="00D401B0" w:rsidRDefault="00D401B0">
            <w:pPr>
              <w:widowControl/>
              <w:jc w:val="left"/>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磷石膏资源化利用研究及应用</w:t>
            </w:r>
            <w:r>
              <w:rPr>
                <w:rFonts w:ascii="宋体" w:eastAsia="宋体" w:hAnsi="宋体" w:cs="宋体" w:hint="eastAsia"/>
                <w:color w:val="000000"/>
                <w:kern w:val="0"/>
                <w:sz w:val="22"/>
                <w:szCs w:val="22"/>
                <w:lang w:bidi="ar"/>
              </w:rPr>
              <w:br/>
              <w:t>我国磷石膏的有效利用率不足30%，距《</w:t>
            </w:r>
            <w:r w:rsidR="00B62B4A" w:rsidRPr="00B62B4A">
              <w:rPr>
                <w:rFonts w:ascii="宋体" w:eastAsia="宋体" w:hAnsi="宋体" w:cs="宋体" w:hint="eastAsia"/>
                <w:color w:val="000000"/>
                <w:kern w:val="0"/>
                <w:sz w:val="22"/>
                <w:szCs w:val="22"/>
                <w:lang w:bidi="ar"/>
              </w:rPr>
              <w:t>大宗工业固体废物综合利用“十二五”规划</w:t>
            </w:r>
            <w:r>
              <w:rPr>
                <w:rFonts w:ascii="宋体" w:eastAsia="宋体" w:hAnsi="宋体" w:cs="宋体" w:hint="eastAsia"/>
                <w:color w:val="000000"/>
                <w:kern w:val="0"/>
                <w:sz w:val="22"/>
                <w:szCs w:val="22"/>
                <w:lang w:bidi="ar"/>
              </w:rPr>
              <w:t>》中工业固体废物综合利用率达到50%的目标尚有较大差距。目前国内外磷石膏资源化利用方式主要有：用磷石膏替代天然石膏作为水泥缓凝剂、磷石膏经煅烧</w:t>
            </w:r>
            <w:proofErr w:type="gramStart"/>
            <w:r>
              <w:rPr>
                <w:rFonts w:ascii="宋体" w:eastAsia="宋体" w:hAnsi="宋体" w:cs="宋体" w:hint="eastAsia"/>
                <w:color w:val="000000"/>
                <w:kern w:val="0"/>
                <w:sz w:val="22"/>
                <w:szCs w:val="22"/>
                <w:lang w:bidi="ar"/>
              </w:rPr>
              <w:t>制建筑</w:t>
            </w:r>
            <w:proofErr w:type="gramEnd"/>
            <w:r>
              <w:rPr>
                <w:rFonts w:ascii="宋体" w:eastAsia="宋体" w:hAnsi="宋体" w:cs="宋体" w:hint="eastAsia"/>
                <w:color w:val="000000"/>
                <w:kern w:val="0"/>
                <w:sz w:val="22"/>
                <w:szCs w:val="22"/>
                <w:lang w:bidi="ar"/>
              </w:rPr>
              <w:t>石膏粉、磷石膏制纸面石膏板和石膏砌块、用磷石膏生产石膏标砖等。</w:t>
            </w:r>
            <w:r>
              <w:rPr>
                <w:rFonts w:ascii="宋体" w:eastAsia="宋体" w:hAnsi="宋体" w:cs="宋体" w:hint="eastAsia"/>
                <w:color w:val="000000"/>
                <w:kern w:val="0"/>
                <w:sz w:val="22"/>
                <w:szCs w:val="22"/>
                <w:lang w:bidi="ar"/>
              </w:rPr>
              <w:br/>
              <w:t>公司磷石膏应用遇到的技术难题及期望实现的主要</w:t>
            </w:r>
            <w:r>
              <w:rPr>
                <w:rFonts w:ascii="宋体" w:eastAsia="宋体" w:hAnsi="宋体" w:cs="宋体" w:hint="eastAsia"/>
                <w:color w:val="000000"/>
                <w:kern w:val="0"/>
                <w:sz w:val="22"/>
                <w:szCs w:val="22"/>
                <w:lang w:bidi="ar"/>
              </w:rPr>
              <w:br/>
              <w:t>技术指标参数：</w:t>
            </w:r>
            <w:r>
              <w:rPr>
                <w:rFonts w:ascii="宋体" w:eastAsia="宋体" w:hAnsi="宋体" w:cs="宋体" w:hint="eastAsia"/>
                <w:color w:val="000000"/>
                <w:kern w:val="0"/>
                <w:sz w:val="22"/>
                <w:szCs w:val="22"/>
                <w:lang w:bidi="ar"/>
              </w:rPr>
              <w:br/>
              <w:t>1.硫酸萃取磷矿副产的磷石膏中含有二氧化硅，二氧化硅含量在10%-20%，</w:t>
            </w:r>
            <w:proofErr w:type="gramStart"/>
            <w:r>
              <w:rPr>
                <w:rFonts w:ascii="宋体" w:eastAsia="宋体" w:hAnsi="宋体" w:cs="宋体" w:hint="eastAsia"/>
                <w:color w:val="000000"/>
                <w:kern w:val="0"/>
                <w:sz w:val="22"/>
                <w:szCs w:val="22"/>
                <w:lang w:bidi="ar"/>
              </w:rPr>
              <w:t>使磷石膏</w:t>
            </w:r>
            <w:proofErr w:type="gramEnd"/>
            <w:r>
              <w:rPr>
                <w:rFonts w:ascii="宋体" w:eastAsia="宋体" w:hAnsi="宋体" w:cs="宋体" w:hint="eastAsia"/>
                <w:color w:val="000000"/>
                <w:kern w:val="0"/>
                <w:sz w:val="22"/>
                <w:szCs w:val="22"/>
                <w:lang w:bidi="ar"/>
              </w:rPr>
              <w:t>纯度低于90%，严重制约了磷石膏在建筑材料方面的应用范围，期望二氧化硅含量小于1%。</w:t>
            </w:r>
          </w:p>
        </w:tc>
        <w:tc>
          <w:tcPr>
            <w:tcW w:w="680" w:type="pct"/>
            <w:vMerge w:val="restart"/>
            <w:tcBorders>
              <w:top w:val="single" w:sz="4" w:space="0" w:color="000000"/>
              <w:left w:val="single" w:sz="4" w:space="0" w:color="000000"/>
              <w:right w:val="single" w:sz="4" w:space="0" w:color="000000"/>
            </w:tcBorders>
            <w:shd w:val="clear" w:color="auto" w:fill="auto"/>
            <w:noWrap/>
            <w:vAlign w:val="center"/>
          </w:tcPr>
          <w:p w14:paraId="160A2465"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40万</w:t>
            </w:r>
          </w:p>
        </w:tc>
      </w:tr>
      <w:tr w:rsidR="00D401B0" w14:paraId="256BCD2B" w14:textId="77777777" w:rsidTr="00D401B0">
        <w:trPr>
          <w:trHeight w:val="4365"/>
        </w:trPr>
        <w:tc>
          <w:tcPr>
            <w:tcW w:w="408" w:type="pct"/>
            <w:tcBorders>
              <w:top w:val="single" w:sz="4" w:space="0" w:color="auto"/>
              <w:left w:val="single" w:sz="4" w:space="0" w:color="000000"/>
              <w:bottom w:val="single" w:sz="4" w:space="0" w:color="auto"/>
              <w:right w:val="single" w:sz="4" w:space="0" w:color="000000"/>
            </w:tcBorders>
            <w:shd w:val="clear" w:color="auto" w:fill="auto"/>
            <w:noWrap/>
            <w:vAlign w:val="center"/>
          </w:tcPr>
          <w:p w14:paraId="19BA172D" w14:textId="553A80A0" w:rsidR="00D401B0" w:rsidRDefault="00D401B0">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3</w:t>
            </w:r>
            <w:r>
              <w:rPr>
                <w:rFonts w:ascii="宋体" w:eastAsia="宋体" w:hAnsi="宋体" w:cs="宋体"/>
                <w:color w:val="000000"/>
                <w:kern w:val="0"/>
                <w:sz w:val="22"/>
                <w:szCs w:val="22"/>
                <w:lang w:bidi="ar"/>
              </w:rPr>
              <w:t>3</w:t>
            </w:r>
          </w:p>
        </w:tc>
        <w:tc>
          <w:tcPr>
            <w:tcW w:w="1020" w:type="pct"/>
            <w:vMerge/>
            <w:tcBorders>
              <w:left w:val="single" w:sz="4" w:space="0" w:color="000000"/>
              <w:right w:val="single" w:sz="4" w:space="0" w:color="000000"/>
            </w:tcBorders>
            <w:shd w:val="clear" w:color="auto" w:fill="auto"/>
            <w:vAlign w:val="center"/>
          </w:tcPr>
          <w:p w14:paraId="1317E900" w14:textId="77777777" w:rsidR="00D401B0" w:rsidRDefault="00D401B0">
            <w:pPr>
              <w:widowControl/>
              <w:jc w:val="center"/>
              <w:textAlignment w:val="center"/>
              <w:rPr>
                <w:rFonts w:ascii="宋体" w:eastAsia="宋体" w:hAnsi="宋体" w:cs="宋体"/>
                <w:color w:val="000000"/>
                <w:kern w:val="0"/>
                <w:sz w:val="22"/>
                <w:szCs w:val="22"/>
                <w:lang w:bidi="ar"/>
              </w:rPr>
            </w:pP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525BB3" w14:textId="0A4D6DCB" w:rsidR="00D401B0" w:rsidRDefault="00D401B0">
            <w:pPr>
              <w:widowControl/>
              <w:jc w:val="left"/>
              <w:textAlignment w:val="center"/>
              <w:rPr>
                <w:rFonts w:ascii="宋体" w:eastAsia="宋体" w:hAnsi="宋体" w:cs="宋体"/>
                <w:b/>
                <w:bCs/>
                <w:color w:val="000000"/>
                <w:kern w:val="0"/>
                <w:sz w:val="22"/>
                <w:szCs w:val="22"/>
                <w:lang w:bidi="ar"/>
              </w:rPr>
            </w:pPr>
            <w:r>
              <w:rPr>
                <w:rFonts w:ascii="宋体" w:eastAsia="宋体" w:hAnsi="宋体" w:cs="宋体" w:hint="eastAsia"/>
                <w:color w:val="000000"/>
                <w:kern w:val="0"/>
                <w:sz w:val="22"/>
                <w:szCs w:val="22"/>
                <w:lang w:bidi="ar"/>
              </w:rPr>
              <w:t>2.硫酸萃取磷矿副产的磷石膏中含有1%-5%的有机质，</w:t>
            </w:r>
            <w:proofErr w:type="gramStart"/>
            <w:r>
              <w:rPr>
                <w:rFonts w:ascii="宋体" w:eastAsia="宋体" w:hAnsi="宋体" w:cs="宋体" w:hint="eastAsia"/>
                <w:color w:val="000000"/>
                <w:kern w:val="0"/>
                <w:sz w:val="22"/>
                <w:szCs w:val="22"/>
                <w:lang w:bidi="ar"/>
              </w:rPr>
              <w:t>有机质使磷石膏</w:t>
            </w:r>
            <w:proofErr w:type="gramEnd"/>
            <w:r>
              <w:rPr>
                <w:rFonts w:ascii="宋体" w:eastAsia="宋体" w:hAnsi="宋体" w:cs="宋体" w:hint="eastAsia"/>
                <w:color w:val="000000"/>
                <w:kern w:val="0"/>
                <w:sz w:val="22"/>
                <w:szCs w:val="22"/>
                <w:lang w:bidi="ar"/>
              </w:rPr>
              <w:t>从白色变为黑色，</w:t>
            </w:r>
            <w:proofErr w:type="gramStart"/>
            <w:r>
              <w:rPr>
                <w:rFonts w:ascii="宋体" w:eastAsia="宋体" w:hAnsi="宋体" w:cs="宋体" w:hint="eastAsia"/>
                <w:color w:val="000000"/>
                <w:kern w:val="0"/>
                <w:sz w:val="22"/>
                <w:szCs w:val="22"/>
                <w:lang w:bidi="ar"/>
              </w:rPr>
              <w:t>且磷石膏</w:t>
            </w:r>
            <w:proofErr w:type="gramEnd"/>
            <w:r>
              <w:rPr>
                <w:rFonts w:ascii="宋体" w:eastAsia="宋体" w:hAnsi="宋体" w:cs="宋体" w:hint="eastAsia"/>
                <w:color w:val="000000"/>
                <w:kern w:val="0"/>
                <w:sz w:val="22"/>
                <w:szCs w:val="22"/>
                <w:lang w:bidi="ar"/>
              </w:rPr>
              <w:t>在应用为建筑材料时漂浮在表面，严重影响了产品的外观，影响了磷石膏的应用，期望使有机质含量小于0.5%。</w:t>
            </w:r>
          </w:p>
        </w:tc>
        <w:tc>
          <w:tcPr>
            <w:tcW w:w="680" w:type="pct"/>
            <w:vMerge/>
            <w:tcBorders>
              <w:left w:val="single" w:sz="4" w:space="0" w:color="000000"/>
              <w:right w:val="single" w:sz="4" w:space="0" w:color="000000"/>
            </w:tcBorders>
            <w:shd w:val="clear" w:color="auto" w:fill="auto"/>
            <w:noWrap/>
            <w:vAlign w:val="center"/>
          </w:tcPr>
          <w:p w14:paraId="4D94AC6E" w14:textId="77777777" w:rsidR="00D401B0" w:rsidRDefault="00D401B0">
            <w:pPr>
              <w:widowControl/>
              <w:jc w:val="center"/>
              <w:textAlignment w:val="center"/>
              <w:rPr>
                <w:rFonts w:ascii="宋体" w:eastAsia="宋体" w:hAnsi="宋体" w:cs="宋体"/>
                <w:color w:val="000000"/>
                <w:kern w:val="0"/>
                <w:sz w:val="22"/>
                <w:szCs w:val="22"/>
                <w:lang w:bidi="ar"/>
              </w:rPr>
            </w:pPr>
          </w:p>
        </w:tc>
      </w:tr>
      <w:tr w:rsidR="00D401B0" w14:paraId="0900E26F" w14:textId="77777777" w:rsidTr="00D401B0">
        <w:trPr>
          <w:trHeight w:val="2535"/>
        </w:trPr>
        <w:tc>
          <w:tcPr>
            <w:tcW w:w="408" w:type="pct"/>
            <w:tcBorders>
              <w:top w:val="single" w:sz="4" w:space="0" w:color="auto"/>
              <w:left w:val="single" w:sz="4" w:space="0" w:color="000000"/>
              <w:bottom w:val="single" w:sz="4" w:space="0" w:color="auto"/>
              <w:right w:val="single" w:sz="4" w:space="0" w:color="000000"/>
            </w:tcBorders>
            <w:shd w:val="clear" w:color="auto" w:fill="auto"/>
            <w:noWrap/>
            <w:vAlign w:val="center"/>
          </w:tcPr>
          <w:p w14:paraId="02853C35" w14:textId="0C3026F0" w:rsidR="00D401B0" w:rsidRDefault="00D401B0">
            <w:pPr>
              <w:jc w:val="center"/>
              <w:rPr>
                <w:rFonts w:ascii="宋体" w:eastAsia="宋体" w:hAnsi="宋体" w:cs="宋体"/>
                <w:color w:val="000000"/>
                <w:sz w:val="22"/>
                <w:szCs w:val="22"/>
              </w:rPr>
            </w:pPr>
            <w:r>
              <w:rPr>
                <w:rFonts w:ascii="宋体" w:eastAsia="宋体" w:hAnsi="宋体" w:cs="宋体" w:hint="eastAsia"/>
                <w:color w:val="000000"/>
                <w:sz w:val="22"/>
                <w:szCs w:val="22"/>
              </w:rPr>
              <w:t>3</w:t>
            </w:r>
            <w:r>
              <w:rPr>
                <w:rFonts w:ascii="宋体" w:eastAsia="宋体" w:hAnsi="宋体" w:cs="宋体"/>
                <w:color w:val="000000"/>
                <w:sz w:val="22"/>
                <w:szCs w:val="22"/>
              </w:rPr>
              <w:t>4</w:t>
            </w:r>
          </w:p>
        </w:tc>
        <w:tc>
          <w:tcPr>
            <w:tcW w:w="1020" w:type="pct"/>
            <w:vMerge/>
            <w:tcBorders>
              <w:left w:val="single" w:sz="4" w:space="0" w:color="000000"/>
              <w:bottom w:val="single" w:sz="4" w:space="0" w:color="auto"/>
              <w:right w:val="single" w:sz="4" w:space="0" w:color="000000"/>
            </w:tcBorders>
            <w:shd w:val="clear" w:color="auto" w:fill="auto"/>
            <w:vAlign w:val="center"/>
          </w:tcPr>
          <w:p w14:paraId="13DA25EC" w14:textId="77777777" w:rsidR="00D401B0" w:rsidRDefault="00D401B0">
            <w:pPr>
              <w:jc w:val="center"/>
              <w:rPr>
                <w:rFonts w:ascii="宋体" w:eastAsia="宋体" w:hAnsi="宋体" w:cs="宋体"/>
                <w:color w:val="000000"/>
                <w:sz w:val="22"/>
                <w:szCs w:val="22"/>
              </w:rPr>
            </w:pPr>
          </w:p>
        </w:tc>
        <w:tc>
          <w:tcPr>
            <w:tcW w:w="2892" w:type="pct"/>
            <w:tcBorders>
              <w:top w:val="single" w:sz="4" w:space="0" w:color="000000"/>
              <w:left w:val="single" w:sz="4" w:space="0" w:color="000000"/>
              <w:bottom w:val="single" w:sz="4" w:space="0" w:color="auto"/>
              <w:right w:val="single" w:sz="4" w:space="0" w:color="000000"/>
            </w:tcBorders>
            <w:shd w:val="clear" w:color="auto" w:fill="auto"/>
            <w:vAlign w:val="center"/>
          </w:tcPr>
          <w:p w14:paraId="3D772BDF" w14:textId="526D9317" w:rsidR="00D401B0" w:rsidRDefault="00D401B0" w:rsidP="001D0334">
            <w:pPr>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3.磷石膏中含有</w:t>
            </w:r>
            <w:proofErr w:type="gramStart"/>
            <w:r>
              <w:rPr>
                <w:rFonts w:ascii="宋体" w:eastAsia="宋体" w:hAnsi="宋体" w:cs="宋体" w:hint="eastAsia"/>
                <w:color w:val="000000"/>
                <w:kern w:val="0"/>
                <w:sz w:val="22"/>
                <w:szCs w:val="22"/>
                <w:lang w:bidi="ar"/>
              </w:rPr>
              <w:t>水溶磷</w:t>
            </w:r>
            <w:proofErr w:type="gramEnd"/>
            <w:r>
              <w:rPr>
                <w:rFonts w:ascii="宋体" w:eastAsia="宋体" w:hAnsi="宋体" w:cs="宋体" w:hint="eastAsia"/>
                <w:color w:val="000000"/>
                <w:kern w:val="0"/>
                <w:sz w:val="22"/>
                <w:szCs w:val="22"/>
                <w:lang w:bidi="ar"/>
              </w:rPr>
              <w:t>0.25-0.3%、不溶磷0.5%-0.7%、水溶氟0.2%-0.3%，其中水溶磷、水溶</w:t>
            </w:r>
            <w:proofErr w:type="gramStart"/>
            <w:r>
              <w:rPr>
                <w:rFonts w:ascii="宋体" w:eastAsia="宋体" w:hAnsi="宋体" w:cs="宋体" w:hint="eastAsia"/>
                <w:color w:val="000000"/>
                <w:kern w:val="0"/>
                <w:sz w:val="22"/>
                <w:szCs w:val="22"/>
                <w:lang w:bidi="ar"/>
              </w:rPr>
              <w:t>氟严重</w:t>
            </w:r>
            <w:proofErr w:type="gramEnd"/>
            <w:r>
              <w:rPr>
                <w:rFonts w:ascii="宋体" w:eastAsia="宋体" w:hAnsi="宋体" w:cs="宋体" w:hint="eastAsia"/>
                <w:color w:val="000000"/>
                <w:kern w:val="0"/>
                <w:sz w:val="22"/>
                <w:szCs w:val="22"/>
                <w:lang w:bidi="ar"/>
              </w:rPr>
              <w:t>影响了磷石膏制成品不稳定、不合格；不溶磷含量高达0.5%-0.7%，不仅成为磷石膏制成品的潜在质量威胁，而且造成磷的损失，影响效益，期望</w:t>
            </w:r>
          </w:p>
        </w:tc>
        <w:tc>
          <w:tcPr>
            <w:tcW w:w="680" w:type="pct"/>
            <w:vMerge/>
            <w:tcBorders>
              <w:left w:val="single" w:sz="4" w:space="0" w:color="000000"/>
              <w:bottom w:val="single" w:sz="4" w:space="0" w:color="auto"/>
              <w:right w:val="single" w:sz="4" w:space="0" w:color="000000"/>
            </w:tcBorders>
            <w:shd w:val="clear" w:color="auto" w:fill="auto"/>
            <w:noWrap/>
            <w:vAlign w:val="center"/>
          </w:tcPr>
          <w:p w14:paraId="5F2768D9" w14:textId="77777777" w:rsidR="00D401B0" w:rsidRDefault="00D401B0">
            <w:pPr>
              <w:jc w:val="center"/>
              <w:rPr>
                <w:rFonts w:ascii="宋体" w:eastAsia="宋体" w:hAnsi="宋体" w:cs="宋体"/>
                <w:color w:val="000000"/>
                <w:sz w:val="22"/>
                <w:szCs w:val="22"/>
              </w:rPr>
            </w:pPr>
          </w:p>
        </w:tc>
      </w:tr>
      <w:tr w:rsidR="00D401B0" w14:paraId="080F6A4C" w14:textId="77777777" w:rsidTr="00D401B0">
        <w:trPr>
          <w:trHeight w:val="630"/>
        </w:trPr>
        <w:tc>
          <w:tcPr>
            <w:tcW w:w="408" w:type="pct"/>
            <w:tcBorders>
              <w:top w:val="single" w:sz="4" w:space="0" w:color="auto"/>
              <w:left w:val="single" w:sz="4" w:space="0" w:color="000000"/>
              <w:bottom w:val="single" w:sz="4" w:space="0" w:color="auto"/>
              <w:right w:val="single" w:sz="4" w:space="0" w:color="000000"/>
            </w:tcBorders>
            <w:shd w:val="clear" w:color="auto" w:fill="auto"/>
            <w:noWrap/>
            <w:vAlign w:val="center"/>
          </w:tcPr>
          <w:p w14:paraId="2788F82F" w14:textId="77777777" w:rsidR="00D401B0" w:rsidRDefault="00D401B0">
            <w:pPr>
              <w:jc w:val="center"/>
              <w:rPr>
                <w:rFonts w:ascii="宋体" w:eastAsia="宋体" w:hAnsi="宋体" w:cs="宋体"/>
                <w:color w:val="000000"/>
                <w:sz w:val="22"/>
                <w:szCs w:val="22"/>
              </w:rPr>
            </w:pPr>
          </w:p>
        </w:tc>
        <w:tc>
          <w:tcPr>
            <w:tcW w:w="1020" w:type="pct"/>
            <w:vMerge w:val="restart"/>
            <w:tcBorders>
              <w:top w:val="single" w:sz="4" w:space="0" w:color="auto"/>
              <w:left w:val="single" w:sz="4" w:space="0" w:color="000000"/>
              <w:right w:val="single" w:sz="4" w:space="0" w:color="000000"/>
            </w:tcBorders>
            <w:shd w:val="clear" w:color="auto" w:fill="auto"/>
            <w:vAlign w:val="center"/>
          </w:tcPr>
          <w:p w14:paraId="4CA5DA12" w14:textId="77777777" w:rsidR="00D401B0" w:rsidRDefault="00D401B0" w:rsidP="001D0334">
            <w:pPr>
              <w:jc w:val="center"/>
              <w:textAlignment w:val="center"/>
              <w:rPr>
                <w:rFonts w:ascii="宋体" w:eastAsia="宋体" w:hAnsi="宋体" w:cs="宋体"/>
                <w:color w:val="000000"/>
                <w:sz w:val="22"/>
                <w:szCs w:val="22"/>
              </w:rPr>
            </w:pPr>
          </w:p>
        </w:tc>
        <w:tc>
          <w:tcPr>
            <w:tcW w:w="2892" w:type="pct"/>
            <w:tcBorders>
              <w:top w:val="single" w:sz="4" w:space="0" w:color="auto"/>
              <w:left w:val="single" w:sz="4" w:space="0" w:color="000000"/>
              <w:bottom w:val="single" w:sz="4" w:space="0" w:color="000000"/>
              <w:right w:val="single" w:sz="4" w:space="0" w:color="000000"/>
            </w:tcBorders>
            <w:shd w:val="clear" w:color="auto" w:fill="auto"/>
            <w:vAlign w:val="center"/>
          </w:tcPr>
          <w:p w14:paraId="11ABCAD2" w14:textId="77777777" w:rsidR="00D401B0" w:rsidRDefault="00D401B0" w:rsidP="001D0334">
            <w:pPr>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水溶磷小于0.1%，水溶氟小于0.1%，不溶磷小于0.2%。</w:t>
            </w:r>
          </w:p>
        </w:tc>
        <w:tc>
          <w:tcPr>
            <w:tcW w:w="680" w:type="pct"/>
            <w:vMerge w:val="restart"/>
            <w:tcBorders>
              <w:top w:val="single" w:sz="4" w:space="0" w:color="auto"/>
              <w:left w:val="single" w:sz="4" w:space="0" w:color="000000"/>
              <w:right w:val="single" w:sz="4" w:space="0" w:color="000000"/>
            </w:tcBorders>
            <w:shd w:val="clear" w:color="auto" w:fill="auto"/>
            <w:noWrap/>
            <w:vAlign w:val="center"/>
          </w:tcPr>
          <w:p w14:paraId="06908B72" w14:textId="77777777" w:rsidR="00D401B0" w:rsidRDefault="00D401B0" w:rsidP="001D0334">
            <w:pPr>
              <w:jc w:val="center"/>
              <w:textAlignment w:val="center"/>
              <w:rPr>
                <w:rFonts w:ascii="宋体" w:eastAsia="宋体" w:hAnsi="宋体" w:cs="宋体"/>
                <w:color w:val="000000"/>
                <w:sz w:val="22"/>
                <w:szCs w:val="22"/>
              </w:rPr>
            </w:pPr>
          </w:p>
        </w:tc>
      </w:tr>
      <w:tr w:rsidR="00D401B0" w14:paraId="12E03194" w14:textId="77777777" w:rsidTr="00D401B0">
        <w:trPr>
          <w:trHeight w:val="709"/>
        </w:trPr>
        <w:tc>
          <w:tcPr>
            <w:tcW w:w="408" w:type="pct"/>
            <w:tcBorders>
              <w:top w:val="single" w:sz="4" w:space="0" w:color="auto"/>
              <w:left w:val="single" w:sz="4" w:space="0" w:color="000000"/>
              <w:bottom w:val="single" w:sz="4" w:space="0" w:color="auto"/>
              <w:right w:val="single" w:sz="4" w:space="0" w:color="000000"/>
            </w:tcBorders>
            <w:shd w:val="clear" w:color="auto" w:fill="auto"/>
            <w:noWrap/>
            <w:vAlign w:val="center"/>
          </w:tcPr>
          <w:p w14:paraId="6318F3F2" w14:textId="2DD1D916" w:rsidR="00D401B0" w:rsidRDefault="00D401B0">
            <w:pPr>
              <w:jc w:val="center"/>
              <w:rPr>
                <w:rFonts w:ascii="宋体" w:eastAsia="宋体" w:hAnsi="宋体" w:cs="宋体"/>
                <w:color w:val="000000"/>
                <w:sz w:val="22"/>
                <w:szCs w:val="22"/>
              </w:rPr>
            </w:pPr>
            <w:r>
              <w:rPr>
                <w:rFonts w:ascii="宋体" w:eastAsia="宋体" w:hAnsi="宋体" w:cs="宋体" w:hint="eastAsia"/>
                <w:color w:val="000000"/>
                <w:sz w:val="22"/>
                <w:szCs w:val="22"/>
              </w:rPr>
              <w:t>3</w:t>
            </w:r>
            <w:r>
              <w:rPr>
                <w:rFonts w:ascii="宋体" w:eastAsia="宋体" w:hAnsi="宋体" w:cs="宋体"/>
                <w:color w:val="000000"/>
                <w:sz w:val="22"/>
                <w:szCs w:val="22"/>
              </w:rPr>
              <w:t>5</w:t>
            </w:r>
          </w:p>
        </w:tc>
        <w:tc>
          <w:tcPr>
            <w:tcW w:w="1020" w:type="pct"/>
            <w:vMerge/>
            <w:tcBorders>
              <w:left w:val="single" w:sz="4" w:space="0" w:color="000000"/>
              <w:right w:val="single" w:sz="4" w:space="0" w:color="000000"/>
            </w:tcBorders>
            <w:shd w:val="clear" w:color="auto" w:fill="auto"/>
            <w:vAlign w:val="center"/>
          </w:tcPr>
          <w:p w14:paraId="4F536CD8" w14:textId="77777777" w:rsidR="00D401B0" w:rsidRDefault="00D401B0">
            <w:pPr>
              <w:jc w:val="center"/>
              <w:rPr>
                <w:rFonts w:ascii="宋体" w:eastAsia="宋体" w:hAnsi="宋体" w:cs="宋体"/>
                <w:color w:val="000000"/>
                <w:sz w:val="22"/>
                <w:szCs w:val="22"/>
              </w:rPr>
            </w:pP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383D1" w14:textId="3490D06D" w:rsidR="00D401B0" w:rsidRDefault="00D401B0">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4.磷石膏中含水量大于25%，期望磷石膏中含水量小于15%。</w:t>
            </w:r>
          </w:p>
        </w:tc>
        <w:tc>
          <w:tcPr>
            <w:tcW w:w="680" w:type="pct"/>
            <w:vMerge/>
            <w:tcBorders>
              <w:left w:val="single" w:sz="4" w:space="0" w:color="000000"/>
              <w:right w:val="single" w:sz="4" w:space="0" w:color="000000"/>
            </w:tcBorders>
            <w:shd w:val="clear" w:color="auto" w:fill="auto"/>
            <w:noWrap/>
            <w:vAlign w:val="center"/>
          </w:tcPr>
          <w:p w14:paraId="2664D19A" w14:textId="77777777" w:rsidR="00D401B0" w:rsidRDefault="00D401B0">
            <w:pPr>
              <w:jc w:val="center"/>
              <w:rPr>
                <w:rFonts w:ascii="宋体" w:eastAsia="宋体" w:hAnsi="宋体" w:cs="宋体"/>
                <w:color w:val="000000"/>
                <w:sz w:val="22"/>
                <w:szCs w:val="22"/>
              </w:rPr>
            </w:pPr>
          </w:p>
        </w:tc>
      </w:tr>
      <w:tr w:rsidR="00D401B0" w14:paraId="52F0F050" w14:textId="77777777" w:rsidTr="00D401B0">
        <w:trPr>
          <w:trHeight w:val="974"/>
        </w:trPr>
        <w:tc>
          <w:tcPr>
            <w:tcW w:w="408" w:type="pct"/>
            <w:tcBorders>
              <w:top w:val="single" w:sz="4" w:space="0" w:color="auto"/>
              <w:left w:val="single" w:sz="4" w:space="0" w:color="000000"/>
              <w:bottom w:val="nil"/>
              <w:right w:val="single" w:sz="4" w:space="0" w:color="000000"/>
            </w:tcBorders>
            <w:shd w:val="clear" w:color="auto" w:fill="auto"/>
            <w:noWrap/>
            <w:vAlign w:val="center"/>
          </w:tcPr>
          <w:p w14:paraId="3DDABFC6" w14:textId="20057725" w:rsidR="00D401B0" w:rsidRDefault="00D401B0">
            <w:pPr>
              <w:jc w:val="center"/>
              <w:rPr>
                <w:rFonts w:ascii="宋体" w:eastAsia="宋体" w:hAnsi="宋体" w:cs="宋体"/>
                <w:color w:val="000000"/>
                <w:sz w:val="22"/>
                <w:szCs w:val="22"/>
              </w:rPr>
            </w:pPr>
            <w:r>
              <w:rPr>
                <w:rFonts w:ascii="宋体" w:eastAsia="宋体" w:hAnsi="宋体" w:cs="宋体" w:hint="eastAsia"/>
                <w:color w:val="000000"/>
                <w:sz w:val="22"/>
                <w:szCs w:val="22"/>
              </w:rPr>
              <w:t>3</w:t>
            </w:r>
            <w:r>
              <w:rPr>
                <w:rFonts w:ascii="宋体" w:eastAsia="宋体" w:hAnsi="宋体" w:cs="宋体"/>
                <w:color w:val="000000"/>
                <w:sz w:val="22"/>
                <w:szCs w:val="22"/>
              </w:rPr>
              <w:t>6</w:t>
            </w:r>
          </w:p>
        </w:tc>
        <w:tc>
          <w:tcPr>
            <w:tcW w:w="1020" w:type="pct"/>
            <w:vMerge/>
            <w:tcBorders>
              <w:left w:val="single" w:sz="4" w:space="0" w:color="000000"/>
              <w:bottom w:val="nil"/>
              <w:right w:val="single" w:sz="4" w:space="0" w:color="000000"/>
            </w:tcBorders>
            <w:shd w:val="clear" w:color="auto" w:fill="auto"/>
            <w:vAlign w:val="center"/>
          </w:tcPr>
          <w:p w14:paraId="0BFBF3F0" w14:textId="77777777" w:rsidR="00D401B0" w:rsidRDefault="00D401B0">
            <w:pPr>
              <w:jc w:val="center"/>
              <w:rPr>
                <w:rFonts w:ascii="宋体" w:eastAsia="宋体" w:hAnsi="宋体" w:cs="宋体"/>
                <w:color w:val="000000"/>
                <w:sz w:val="22"/>
                <w:szCs w:val="22"/>
              </w:rPr>
            </w:pP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C9EBF8" w14:textId="46CC457A" w:rsidR="00D401B0" w:rsidRDefault="00D401B0">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5.磷石膏PH在3-5，显酸性，期望在生产过程洗涤水不变的情况下，PH磷石膏PH6-7。</w:t>
            </w:r>
          </w:p>
        </w:tc>
        <w:tc>
          <w:tcPr>
            <w:tcW w:w="680" w:type="pct"/>
            <w:vMerge/>
            <w:tcBorders>
              <w:left w:val="single" w:sz="4" w:space="0" w:color="000000"/>
              <w:bottom w:val="nil"/>
              <w:right w:val="single" w:sz="4" w:space="0" w:color="000000"/>
            </w:tcBorders>
            <w:shd w:val="clear" w:color="auto" w:fill="auto"/>
            <w:noWrap/>
            <w:vAlign w:val="center"/>
          </w:tcPr>
          <w:p w14:paraId="6C6E6242" w14:textId="77777777" w:rsidR="00D401B0" w:rsidRDefault="00D401B0">
            <w:pPr>
              <w:jc w:val="center"/>
              <w:rPr>
                <w:rFonts w:ascii="宋体" w:eastAsia="宋体" w:hAnsi="宋体" w:cs="宋体"/>
                <w:color w:val="000000"/>
                <w:sz w:val="22"/>
                <w:szCs w:val="22"/>
              </w:rPr>
            </w:pPr>
          </w:p>
        </w:tc>
      </w:tr>
      <w:tr w:rsidR="00D401B0" w14:paraId="67C42BA4" w14:textId="77777777" w:rsidTr="00D401B0">
        <w:trPr>
          <w:trHeight w:val="135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B1992" w14:textId="1DD69334"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37</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221B0" w14:textId="0CB88503"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山家金利液压料技有限公司</w:t>
            </w: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BC70BD" w14:textId="77777777" w:rsidR="00D401B0" w:rsidRDefault="00D401B0">
            <w:pPr>
              <w:widowControl/>
              <w:jc w:val="left"/>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悬挂油路快速接管工艺</w:t>
            </w:r>
            <w:r>
              <w:rPr>
                <w:rFonts w:ascii="宋体" w:eastAsia="宋体" w:hAnsi="宋体" w:cs="宋体" w:hint="eastAsia"/>
                <w:color w:val="000000"/>
                <w:kern w:val="0"/>
                <w:sz w:val="22"/>
                <w:szCs w:val="22"/>
                <w:lang w:bidi="ar"/>
              </w:rPr>
              <w:br/>
              <w:t>现有的接管需要</w:t>
            </w:r>
            <w:proofErr w:type="gramStart"/>
            <w:r>
              <w:rPr>
                <w:rFonts w:ascii="宋体" w:eastAsia="宋体" w:hAnsi="宋体" w:cs="宋体" w:hint="eastAsia"/>
                <w:color w:val="000000"/>
                <w:kern w:val="0"/>
                <w:sz w:val="22"/>
                <w:szCs w:val="22"/>
                <w:lang w:bidi="ar"/>
              </w:rPr>
              <w:t>柠</w:t>
            </w:r>
            <w:proofErr w:type="gramEnd"/>
            <w:r>
              <w:rPr>
                <w:rFonts w:ascii="宋体" w:eastAsia="宋体" w:hAnsi="宋体" w:cs="宋体" w:hint="eastAsia"/>
                <w:color w:val="000000"/>
                <w:kern w:val="0"/>
                <w:sz w:val="22"/>
                <w:szCs w:val="22"/>
                <w:lang w:bidi="ar"/>
              </w:rPr>
              <w:t>螺丝，时间约10左右，要求通过改进接管工艺、提升接管效率，加快接管速度在3-5及以内。可采用卡扣式、插拔式或磁吸式等快速连接结构，以实现油路的快速、稳固接管。密封结构可果用耐油、耐高温、耐磨损的材料制成，以确保长时间使用下的稳定性与可靠性。</w:t>
            </w: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CEC8E"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20-30万</w:t>
            </w:r>
          </w:p>
        </w:tc>
      </w:tr>
      <w:tr w:rsidR="00D401B0" w14:paraId="3A8DB767" w14:textId="77777777" w:rsidTr="00D401B0">
        <w:trPr>
          <w:trHeight w:val="270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CF44F" w14:textId="0FFBF70F"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38</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C64BE6" w14:textId="5041AB4E"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山家金利液压科技有限公司</w:t>
            </w: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69CB20" w14:textId="77777777" w:rsidR="00D401B0" w:rsidRDefault="00D401B0">
            <w:pPr>
              <w:widowControl/>
              <w:jc w:val="left"/>
              <w:textAlignment w:val="center"/>
              <w:rPr>
                <w:rFonts w:ascii="宋体" w:eastAsia="宋体" w:hAnsi="宋体" w:cs="宋体"/>
                <w:b/>
                <w:bCs/>
                <w:color w:val="000000"/>
                <w:sz w:val="22"/>
                <w:szCs w:val="22"/>
              </w:rPr>
            </w:pPr>
            <w:proofErr w:type="gramStart"/>
            <w:r>
              <w:rPr>
                <w:rFonts w:ascii="宋体" w:eastAsia="宋体" w:hAnsi="宋体" w:cs="宋体" w:hint="eastAsia"/>
                <w:b/>
                <w:bCs/>
                <w:color w:val="000000"/>
                <w:kern w:val="0"/>
                <w:sz w:val="22"/>
                <w:szCs w:val="22"/>
                <w:lang w:bidi="ar"/>
              </w:rPr>
              <w:t>晨架传感器</w:t>
            </w:r>
            <w:proofErr w:type="gramEnd"/>
            <w:r>
              <w:rPr>
                <w:rFonts w:ascii="宋体" w:eastAsia="宋体" w:hAnsi="宋体" w:cs="宋体" w:hint="eastAsia"/>
                <w:b/>
                <w:bCs/>
                <w:color w:val="000000"/>
                <w:kern w:val="0"/>
                <w:sz w:val="22"/>
                <w:szCs w:val="22"/>
                <w:lang w:bidi="ar"/>
              </w:rPr>
              <w:t>智能化设计技术</w:t>
            </w:r>
            <w:r>
              <w:rPr>
                <w:rFonts w:ascii="宋体" w:eastAsia="宋体" w:hAnsi="宋体" w:cs="宋体" w:hint="eastAsia"/>
                <w:color w:val="000000"/>
                <w:kern w:val="0"/>
                <w:sz w:val="22"/>
                <w:szCs w:val="22"/>
                <w:lang w:bidi="ar"/>
              </w:rPr>
              <w:br/>
              <w:t>要求在悬架里面增加传感器，比如温度、油液浑浊度、漏油检测等传感器，对相关数据做到实时监控温度传感器：果用高精度</w:t>
            </w:r>
            <w:proofErr w:type="gramStart"/>
            <w:r>
              <w:rPr>
                <w:rFonts w:ascii="宋体" w:eastAsia="宋体" w:hAnsi="宋体" w:cs="宋体" w:hint="eastAsia"/>
                <w:color w:val="000000"/>
                <w:kern w:val="0"/>
                <w:sz w:val="22"/>
                <w:szCs w:val="22"/>
                <w:lang w:bidi="ar"/>
              </w:rPr>
              <w:t>热敏电阻或铂电阻</w:t>
            </w:r>
            <w:proofErr w:type="gramEnd"/>
            <w:r>
              <w:rPr>
                <w:rFonts w:ascii="宋体" w:eastAsia="宋体" w:hAnsi="宋体" w:cs="宋体" w:hint="eastAsia"/>
                <w:color w:val="000000"/>
                <w:kern w:val="0"/>
                <w:sz w:val="22"/>
                <w:szCs w:val="22"/>
                <w:lang w:bidi="ar"/>
              </w:rPr>
              <w:t>传感器，测量范围为40C至+120°℃</w:t>
            </w:r>
            <w:r>
              <w:rPr>
                <w:rFonts w:ascii="宋体" w:eastAsia="宋体" w:hAnsi="宋体" w:cs="宋体" w:hint="eastAsia"/>
                <w:color w:val="000000"/>
                <w:kern w:val="0"/>
                <w:sz w:val="22"/>
                <w:szCs w:val="22"/>
                <w:lang w:bidi="ar"/>
              </w:rPr>
              <w:br/>
              <w:t>测量精度：40.5℃。</w:t>
            </w:r>
            <w:r>
              <w:rPr>
                <w:rFonts w:ascii="宋体" w:eastAsia="宋体" w:hAnsi="宋体" w:cs="宋体" w:hint="eastAsia"/>
                <w:color w:val="000000"/>
                <w:kern w:val="0"/>
                <w:sz w:val="22"/>
                <w:szCs w:val="22"/>
                <w:lang w:bidi="ar"/>
              </w:rPr>
              <w:br/>
              <w:t>油液浑浊度传感器：基于散射原理的光学传感器或电容式传感器，测量范围为0-100%浑浊度（根据油液清洁度标准设定）</w:t>
            </w:r>
            <w:r>
              <w:rPr>
                <w:rFonts w:ascii="宋体" w:eastAsia="宋体" w:hAnsi="宋体" w:cs="宋体" w:hint="eastAsia"/>
                <w:color w:val="000000"/>
                <w:kern w:val="0"/>
                <w:sz w:val="22"/>
                <w:szCs w:val="22"/>
                <w:lang w:bidi="ar"/>
              </w:rPr>
              <w:br/>
              <w:t>精度：土5%（在标准条件下）</w:t>
            </w:r>
            <w:r>
              <w:rPr>
                <w:rFonts w:ascii="宋体" w:eastAsia="宋体" w:hAnsi="宋体" w:cs="宋体" w:hint="eastAsia"/>
                <w:color w:val="000000"/>
                <w:kern w:val="0"/>
                <w:sz w:val="22"/>
                <w:szCs w:val="22"/>
                <w:lang w:bidi="ar"/>
              </w:rPr>
              <w:br/>
              <w:t>漏油检测传感器：电容式或导电式传感器，用于检测油液泄漏导致的液位变化或油液导电性变化，检测范围：最小泄漏量&lt;1mL/min，响应时间：&lt;10秒。</w:t>
            </w: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1AD9A"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10-20万</w:t>
            </w:r>
          </w:p>
        </w:tc>
      </w:tr>
      <w:tr w:rsidR="00D401B0" w14:paraId="6E207CFE" w14:textId="77777777" w:rsidTr="00D401B0">
        <w:trPr>
          <w:trHeight w:val="216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A7AB6" w14:textId="08759959"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39</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9420B" w14:textId="02559ECD"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山东临工新一代概念产品创新设计</w:t>
            </w: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D7F662" w14:textId="77777777" w:rsidR="00D401B0" w:rsidRDefault="00D401B0">
            <w:pPr>
              <w:widowControl/>
              <w:jc w:val="left"/>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山东临工新一代概念产品创新设计</w:t>
            </w:r>
            <w:r>
              <w:rPr>
                <w:rFonts w:ascii="宋体" w:eastAsia="宋体" w:hAnsi="宋体" w:cs="宋体" w:hint="eastAsia"/>
                <w:color w:val="000000"/>
                <w:kern w:val="0"/>
                <w:sz w:val="22"/>
                <w:szCs w:val="22"/>
                <w:lang w:bidi="ar"/>
              </w:rPr>
              <w:br/>
              <w:t>立足可靠、节能、舒适、智能的产品设计理念，通过产品信息收集及市场调研，提炼产品功能及外观的发展趋势和本企业的文化发展理念及品牌特征，根据前期市场调研结果对相关产品进行设计分析和设计定位；结合产品的使用环境及人群、功能需求、技术原理等，进行概念设计构思和初步方案设计；对选定的最终方案进行细化深入设计，完成三维数字模型和设计效果图，最终达到项目设计开发要求，提交完整的设计资料、相关电子文档（包括三维数字模型、外观设计效果图、设计展板等），并制作实物（缩比）模型。</w:t>
            </w: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1D9B2"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20万</w:t>
            </w:r>
          </w:p>
        </w:tc>
      </w:tr>
      <w:tr w:rsidR="00D401B0" w14:paraId="2D50CAE7" w14:textId="77777777" w:rsidTr="00D401B0">
        <w:trPr>
          <w:trHeight w:val="108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E6D26" w14:textId="420377F3"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lastRenderedPageBreak/>
              <w:t>40</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018490"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山重建机</w:t>
            </w:r>
            <w:r>
              <w:rPr>
                <w:rFonts w:ascii="宋体" w:eastAsia="宋体" w:hAnsi="宋体" w:cs="宋体" w:hint="eastAsia"/>
                <w:color w:val="000000"/>
                <w:kern w:val="0"/>
                <w:sz w:val="22"/>
                <w:szCs w:val="22"/>
                <w:lang w:bidi="ar"/>
              </w:rPr>
              <w:br/>
              <w:t>有限公司</w:t>
            </w: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B3DA3" w14:textId="77777777" w:rsidR="00D401B0" w:rsidRDefault="00D401B0">
            <w:pPr>
              <w:widowControl/>
              <w:jc w:val="left"/>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自动化焊接缺陷检测技术</w:t>
            </w:r>
            <w:r>
              <w:rPr>
                <w:rFonts w:ascii="宋体" w:eastAsia="宋体" w:hAnsi="宋体" w:cs="宋体" w:hint="eastAsia"/>
                <w:color w:val="000000"/>
                <w:kern w:val="0"/>
                <w:sz w:val="22"/>
                <w:szCs w:val="22"/>
                <w:lang w:bidi="ar"/>
              </w:rPr>
              <w:br/>
              <w:t>要求能够实现内部缺陷检测，且能够识别缺陷大小并进行筛选，精确率&gt;99%。通过采用先进的传感器、图像处理算法和人工智能技术，可以实现高效、准确的焊接缺陷检测，进一步提高焊接质量。</w:t>
            </w: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51F20"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20万</w:t>
            </w:r>
          </w:p>
        </w:tc>
      </w:tr>
      <w:tr w:rsidR="00D401B0" w14:paraId="4F745FC1" w14:textId="77777777" w:rsidTr="00D401B0">
        <w:trPr>
          <w:trHeight w:val="2183"/>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0128B" w14:textId="31E17661"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41</w:t>
            </w:r>
          </w:p>
        </w:tc>
        <w:tc>
          <w:tcPr>
            <w:tcW w:w="1020" w:type="pct"/>
            <w:vMerge w:val="restart"/>
            <w:tcBorders>
              <w:top w:val="single" w:sz="4" w:space="0" w:color="000000"/>
              <w:left w:val="single" w:sz="4" w:space="0" w:color="000000"/>
              <w:right w:val="single" w:sz="4" w:space="0" w:color="000000"/>
            </w:tcBorders>
            <w:shd w:val="clear" w:color="auto" w:fill="auto"/>
            <w:vAlign w:val="center"/>
          </w:tcPr>
          <w:p w14:paraId="53ED8F8E" w14:textId="1A1D899C"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山东一方制药有限公司</w:t>
            </w:r>
          </w:p>
        </w:tc>
        <w:tc>
          <w:tcPr>
            <w:tcW w:w="2892" w:type="pct"/>
            <w:tcBorders>
              <w:top w:val="single" w:sz="4" w:space="0" w:color="000000"/>
              <w:left w:val="single" w:sz="4" w:space="0" w:color="000000"/>
              <w:bottom w:val="single" w:sz="4" w:space="0" w:color="auto"/>
              <w:right w:val="single" w:sz="4" w:space="0" w:color="000000"/>
            </w:tcBorders>
            <w:shd w:val="clear" w:color="auto" w:fill="auto"/>
            <w:vAlign w:val="center"/>
          </w:tcPr>
          <w:p w14:paraId="51AD71D1" w14:textId="6382D8A4" w:rsidR="00D401B0" w:rsidRDefault="00D401B0">
            <w:pPr>
              <w:widowControl/>
              <w:jc w:val="left"/>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中药饮片黄曲霉素去除技术</w:t>
            </w:r>
            <w:r>
              <w:rPr>
                <w:rFonts w:ascii="宋体" w:eastAsia="宋体" w:hAnsi="宋体" w:cs="宋体" w:hint="eastAsia"/>
                <w:color w:val="000000"/>
                <w:kern w:val="0"/>
                <w:sz w:val="22"/>
                <w:szCs w:val="22"/>
                <w:lang w:bidi="ar"/>
              </w:rPr>
              <w:br/>
              <w:t>1.对易污染黄曲霉的药材类别强化检测技术：种子类（如酸枣仁、薏苡仁）；含油脂类（如桃仁、杏仁）；贮藏不当的根茎类（如甘草、黄芪）。</w:t>
            </w:r>
            <w:r>
              <w:rPr>
                <w:rFonts w:ascii="宋体" w:eastAsia="宋体" w:hAnsi="宋体" w:cs="宋体" w:hint="eastAsia"/>
                <w:color w:val="000000"/>
                <w:kern w:val="0"/>
                <w:sz w:val="22"/>
                <w:szCs w:val="22"/>
                <w:lang w:bidi="ar"/>
              </w:rPr>
              <w:br/>
            </w:r>
          </w:p>
        </w:tc>
        <w:tc>
          <w:tcPr>
            <w:tcW w:w="680" w:type="pct"/>
            <w:vMerge w:val="restart"/>
            <w:tcBorders>
              <w:top w:val="single" w:sz="4" w:space="0" w:color="000000"/>
              <w:left w:val="single" w:sz="4" w:space="0" w:color="000000"/>
              <w:right w:val="single" w:sz="4" w:space="0" w:color="000000"/>
            </w:tcBorders>
            <w:shd w:val="clear" w:color="auto" w:fill="auto"/>
            <w:noWrap/>
            <w:vAlign w:val="center"/>
          </w:tcPr>
          <w:p w14:paraId="32CF50C6"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20万</w:t>
            </w:r>
          </w:p>
        </w:tc>
      </w:tr>
      <w:tr w:rsidR="00D401B0" w14:paraId="784D819D" w14:textId="77777777" w:rsidTr="00D401B0">
        <w:trPr>
          <w:trHeight w:val="2182"/>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94579" w14:textId="2BC19A7C" w:rsidR="00D401B0" w:rsidRDefault="00D401B0">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4</w:t>
            </w:r>
            <w:r>
              <w:rPr>
                <w:rFonts w:ascii="宋体" w:eastAsia="宋体" w:hAnsi="宋体" w:cs="宋体"/>
                <w:color w:val="000000"/>
                <w:kern w:val="0"/>
                <w:sz w:val="22"/>
                <w:szCs w:val="22"/>
                <w:lang w:bidi="ar"/>
              </w:rPr>
              <w:t>2</w:t>
            </w:r>
          </w:p>
        </w:tc>
        <w:tc>
          <w:tcPr>
            <w:tcW w:w="1020" w:type="pct"/>
            <w:vMerge/>
            <w:tcBorders>
              <w:left w:val="single" w:sz="4" w:space="0" w:color="000000"/>
              <w:bottom w:val="single" w:sz="4" w:space="0" w:color="000000"/>
              <w:right w:val="single" w:sz="4" w:space="0" w:color="000000"/>
            </w:tcBorders>
            <w:shd w:val="clear" w:color="auto" w:fill="auto"/>
            <w:vAlign w:val="center"/>
          </w:tcPr>
          <w:p w14:paraId="2C7AF4F8" w14:textId="77777777" w:rsidR="00D401B0" w:rsidRDefault="00D401B0">
            <w:pPr>
              <w:widowControl/>
              <w:jc w:val="center"/>
              <w:textAlignment w:val="center"/>
              <w:rPr>
                <w:rFonts w:ascii="宋体" w:eastAsia="宋体" w:hAnsi="宋体" w:cs="宋体"/>
                <w:color w:val="000000"/>
                <w:kern w:val="0"/>
                <w:sz w:val="22"/>
                <w:szCs w:val="22"/>
                <w:lang w:bidi="ar"/>
              </w:rPr>
            </w:pPr>
          </w:p>
        </w:tc>
        <w:tc>
          <w:tcPr>
            <w:tcW w:w="2892" w:type="pct"/>
            <w:tcBorders>
              <w:top w:val="single" w:sz="4" w:space="0" w:color="auto"/>
              <w:left w:val="single" w:sz="4" w:space="0" w:color="000000"/>
              <w:bottom w:val="single" w:sz="4" w:space="0" w:color="000000"/>
              <w:right w:val="single" w:sz="4" w:space="0" w:color="000000"/>
            </w:tcBorders>
            <w:shd w:val="clear" w:color="auto" w:fill="auto"/>
            <w:vAlign w:val="center"/>
          </w:tcPr>
          <w:p w14:paraId="0414A8E9" w14:textId="2DBE003E" w:rsidR="00D401B0" w:rsidRDefault="00D401B0">
            <w:pPr>
              <w:widowControl/>
              <w:jc w:val="left"/>
              <w:textAlignment w:val="center"/>
              <w:rPr>
                <w:rFonts w:ascii="宋体" w:eastAsia="宋体" w:hAnsi="宋体" w:cs="宋体"/>
                <w:b/>
                <w:bCs/>
                <w:color w:val="000000"/>
                <w:kern w:val="0"/>
                <w:sz w:val="22"/>
                <w:szCs w:val="22"/>
                <w:lang w:bidi="ar"/>
              </w:rPr>
            </w:pPr>
            <w:r>
              <w:rPr>
                <w:rFonts w:ascii="宋体" w:eastAsia="宋体" w:hAnsi="宋体" w:cs="宋体" w:hint="eastAsia"/>
                <w:color w:val="000000"/>
                <w:kern w:val="0"/>
                <w:sz w:val="22"/>
                <w:szCs w:val="22"/>
                <w:lang w:bidi="ar"/>
              </w:rPr>
              <w:t>2.中药提取浓缩液中的黄曲霉检测及超标去除技术：要求检测后的品种及提取</w:t>
            </w:r>
            <w:proofErr w:type="gramStart"/>
            <w:r>
              <w:rPr>
                <w:rFonts w:ascii="宋体" w:eastAsia="宋体" w:hAnsi="宋体" w:cs="宋体" w:hint="eastAsia"/>
                <w:color w:val="000000"/>
                <w:kern w:val="0"/>
                <w:sz w:val="22"/>
                <w:szCs w:val="22"/>
                <w:lang w:bidi="ar"/>
              </w:rPr>
              <w:t>液符合</w:t>
            </w:r>
            <w:proofErr w:type="gramEnd"/>
            <w:r>
              <w:rPr>
                <w:rFonts w:ascii="宋体" w:eastAsia="宋体" w:hAnsi="宋体" w:cs="宋体" w:hint="eastAsia"/>
                <w:color w:val="000000"/>
                <w:kern w:val="0"/>
                <w:sz w:val="22"/>
                <w:szCs w:val="22"/>
                <w:lang w:bidi="ar"/>
              </w:rPr>
              <w:t>限量标准：（1）黄曲霉毒素B1：含量不得超过5μg/kg（微克/千克）；（2）总黄曲霉毒素（B1+B2+G1+G2）：总含量不得超过10μg/kg。</w:t>
            </w:r>
          </w:p>
        </w:tc>
        <w:tc>
          <w:tcPr>
            <w:tcW w:w="680" w:type="pct"/>
            <w:vMerge/>
            <w:tcBorders>
              <w:left w:val="single" w:sz="4" w:space="0" w:color="000000"/>
              <w:bottom w:val="single" w:sz="4" w:space="0" w:color="000000"/>
              <w:right w:val="single" w:sz="4" w:space="0" w:color="000000"/>
            </w:tcBorders>
            <w:shd w:val="clear" w:color="auto" w:fill="auto"/>
            <w:noWrap/>
            <w:vAlign w:val="center"/>
          </w:tcPr>
          <w:p w14:paraId="27A0ABD1" w14:textId="77777777" w:rsidR="00D401B0" w:rsidRDefault="00D401B0">
            <w:pPr>
              <w:widowControl/>
              <w:jc w:val="center"/>
              <w:textAlignment w:val="center"/>
              <w:rPr>
                <w:rFonts w:ascii="宋体" w:eastAsia="宋体" w:hAnsi="宋体" w:cs="宋体"/>
                <w:color w:val="000000"/>
                <w:kern w:val="0"/>
                <w:sz w:val="22"/>
                <w:szCs w:val="22"/>
                <w:lang w:bidi="ar"/>
              </w:rPr>
            </w:pPr>
          </w:p>
        </w:tc>
      </w:tr>
      <w:tr w:rsidR="00D401B0" w14:paraId="6DA020B9" w14:textId="77777777" w:rsidTr="00D401B0">
        <w:trPr>
          <w:trHeight w:val="108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73311" w14:textId="4E07775B"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43</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93B9E"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贝</w:t>
            </w:r>
            <w:proofErr w:type="gramStart"/>
            <w:r>
              <w:rPr>
                <w:rFonts w:ascii="宋体" w:eastAsia="宋体" w:hAnsi="宋体" w:cs="宋体" w:hint="eastAsia"/>
                <w:color w:val="000000"/>
                <w:kern w:val="0"/>
                <w:sz w:val="22"/>
                <w:szCs w:val="22"/>
                <w:lang w:bidi="ar"/>
              </w:rPr>
              <w:t>一</w:t>
            </w:r>
            <w:proofErr w:type="gramEnd"/>
            <w:r>
              <w:rPr>
                <w:rFonts w:ascii="宋体" w:eastAsia="宋体" w:hAnsi="宋体" w:cs="宋体" w:hint="eastAsia"/>
                <w:color w:val="000000"/>
                <w:kern w:val="0"/>
                <w:sz w:val="22"/>
                <w:szCs w:val="22"/>
                <w:lang w:bidi="ar"/>
              </w:rPr>
              <w:t>食品（山</w:t>
            </w:r>
            <w:r>
              <w:rPr>
                <w:rFonts w:ascii="宋体" w:eastAsia="宋体" w:hAnsi="宋体" w:cs="宋体" w:hint="eastAsia"/>
                <w:color w:val="000000"/>
                <w:kern w:val="0"/>
                <w:sz w:val="22"/>
                <w:szCs w:val="22"/>
                <w:lang w:bidi="ar"/>
              </w:rPr>
              <w:br/>
              <w:t>东）有限公司</w:t>
            </w: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FB16F7" w14:textId="77777777" w:rsidR="00D401B0" w:rsidRDefault="00D401B0">
            <w:pPr>
              <w:widowControl/>
              <w:jc w:val="left"/>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酶制剂复配应用及研究</w:t>
            </w:r>
            <w:r>
              <w:rPr>
                <w:rFonts w:ascii="宋体" w:eastAsia="宋体" w:hAnsi="宋体" w:cs="宋体" w:hint="eastAsia"/>
                <w:color w:val="000000"/>
                <w:kern w:val="0"/>
                <w:sz w:val="22"/>
                <w:szCs w:val="22"/>
                <w:lang w:bidi="ar"/>
              </w:rPr>
              <w:br/>
              <w:t>针对淀粉类的抗老化问题，基于α-淀粉酶、葡萄糖氧化酶、戊聚糖酶等酶的协同效应，提升抗老化效果，降低老化速率30%-50%，并明确酶制剂的活性单位、添加比例、作用温度及pH范围。</w:t>
            </w: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82014"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10万</w:t>
            </w:r>
          </w:p>
        </w:tc>
      </w:tr>
      <w:tr w:rsidR="00D401B0" w14:paraId="0B1A2721" w14:textId="77777777" w:rsidTr="00D401B0">
        <w:trPr>
          <w:trHeight w:val="108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039A9" w14:textId="04AD6732"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44</w:t>
            </w:r>
          </w:p>
        </w:tc>
        <w:tc>
          <w:tcPr>
            <w:tcW w:w="10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FC27D1"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贝</w:t>
            </w:r>
            <w:proofErr w:type="gramStart"/>
            <w:r>
              <w:rPr>
                <w:rFonts w:ascii="宋体" w:eastAsia="宋体" w:hAnsi="宋体" w:cs="宋体" w:hint="eastAsia"/>
                <w:color w:val="000000"/>
                <w:kern w:val="0"/>
                <w:sz w:val="22"/>
                <w:szCs w:val="22"/>
                <w:lang w:bidi="ar"/>
              </w:rPr>
              <w:t>一</w:t>
            </w:r>
            <w:proofErr w:type="gramEnd"/>
            <w:r>
              <w:rPr>
                <w:rFonts w:ascii="宋体" w:eastAsia="宋体" w:hAnsi="宋体" w:cs="宋体" w:hint="eastAsia"/>
                <w:color w:val="000000"/>
                <w:kern w:val="0"/>
                <w:sz w:val="22"/>
                <w:szCs w:val="22"/>
                <w:lang w:bidi="ar"/>
              </w:rPr>
              <w:t>食品（山</w:t>
            </w:r>
            <w:r>
              <w:rPr>
                <w:rFonts w:ascii="宋体" w:eastAsia="宋体" w:hAnsi="宋体" w:cs="宋体" w:hint="eastAsia"/>
                <w:color w:val="000000"/>
                <w:kern w:val="0"/>
                <w:sz w:val="22"/>
                <w:szCs w:val="22"/>
                <w:lang w:bidi="ar"/>
              </w:rPr>
              <w:br/>
              <w:t>东）有限公司</w:t>
            </w: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9D805" w14:textId="77777777" w:rsidR="00D401B0" w:rsidRDefault="00D401B0">
            <w:pPr>
              <w:widowControl/>
              <w:jc w:val="left"/>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油脂抗氧化技术提升</w:t>
            </w:r>
            <w:r>
              <w:rPr>
                <w:rFonts w:ascii="宋体" w:eastAsia="宋体" w:hAnsi="宋体" w:cs="宋体" w:hint="eastAsia"/>
                <w:color w:val="000000"/>
                <w:kern w:val="0"/>
                <w:sz w:val="22"/>
                <w:szCs w:val="22"/>
                <w:lang w:bidi="ar"/>
              </w:rPr>
              <w:br/>
              <w:t>基于多种天然活性抗氧化物质的协同效应，利用其天然抗氧化性延缓氧化程度，提升油脂的抗氧化效果。需明确天然活性抗氧化物质的种类、添加比例等，使用后高油脂产品保质期提高2-3倍。</w:t>
            </w:r>
          </w:p>
        </w:tc>
        <w:tc>
          <w:tcPr>
            <w:tcW w:w="68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EA719"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10万</w:t>
            </w:r>
          </w:p>
        </w:tc>
      </w:tr>
      <w:tr w:rsidR="00D401B0" w14:paraId="7C06B279" w14:textId="77777777" w:rsidTr="00D401B0">
        <w:trPr>
          <w:trHeight w:val="81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D99F8" w14:textId="235C9446"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45</w:t>
            </w:r>
          </w:p>
        </w:tc>
        <w:tc>
          <w:tcPr>
            <w:tcW w:w="10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480D9D" w14:textId="77777777" w:rsidR="00D401B0" w:rsidRDefault="00D401B0">
            <w:pPr>
              <w:jc w:val="center"/>
              <w:rPr>
                <w:rFonts w:ascii="宋体" w:eastAsia="宋体" w:hAnsi="宋体" w:cs="宋体"/>
                <w:color w:val="000000"/>
                <w:sz w:val="22"/>
                <w:szCs w:val="22"/>
              </w:rPr>
            </w:pP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DCE24" w14:textId="77777777" w:rsidR="00D401B0" w:rsidRDefault="00D401B0">
            <w:pPr>
              <w:widowControl/>
              <w:jc w:val="left"/>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稀奶油稳定体系构建技术</w:t>
            </w:r>
            <w:r>
              <w:rPr>
                <w:rFonts w:ascii="宋体" w:eastAsia="宋体" w:hAnsi="宋体" w:cs="宋体" w:hint="eastAsia"/>
                <w:color w:val="000000"/>
                <w:kern w:val="0"/>
                <w:sz w:val="22"/>
                <w:szCs w:val="22"/>
                <w:lang w:bidi="ar"/>
              </w:rPr>
              <w:br/>
              <w:t>基于乳化剂复配技术、蛋白质与多糖的协同作用等，降低稀奶油</w:t>
            </w:r>
            <w:proofErr w:type="gramStart"/>
            <w:r>
              <w:rPr>
                <w:rFonts w:ascii="宋体" w:eastAsia="宋体" w:hAnsi="宋体" w:cs="宋体" w:hint="eastAsia"/>
                <w:color w:val="000000"/>
                <w:kern w:val="0"/>
                <w:sz w:val="22"/>
                <w:szCs w:val="22"/>
                <w:lang w:bidi="ar"/>
              </w:rPr>
              <w:t>乳析率</w:t>
            </w:r>
            <w:proofErr w:type="gramEnd"/>
            <w:r>
              <w:rPr>
                <w:rFonts w:ascii="宋体" w:eastAsia="宋体" w:hAnsi="宋体" w:cs="宋体" w:hint="eastAsia"/>
                <w:color w:val="000000"/>
                <w:kern w:val="0"/>
                <w:sz w:val="22"/>
                <w:szCs w:val="22"/>
                <w:lang w:bidi="ar"/>
              </w:rPr>
              <w:t>20%-30%，储藏6个月后，乳液黏度增幅≤5%、粒径增幅≤10%。</w:t>
            </w:r>
          </w:p>
        </w:tc>
        <w:tc>
          <w:tcPr>
            <w:tcW w:w="68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30B2D" w14:textId="77777777" w:rsidR="00D401B0" w:rsidRDefault="00D401B0">
            <w:pPr>
              <w:jc w:val="center"/>
              <w:rPr>
                <w:rFonts w:ascii="宋体" w:eastAsia="宋体" w:hAnsi="宋体" w:cs="宋体"/>
                <w:color w:val="000000"/>
                <w:sz w:val="22"/>
                <w:szCs w:val="22"/>
              </w:rPr>
            </w:pPr>
          </w:p>
        </w:tc>
      </w:tr>
      <w:tr w:rsidR="00D401B0" w14:paraId="49FC16CB" w14:textId="77777777" w:rsidTr="00D401B0">
        <w:trPr>
          <w:trHeight w:val="162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2227A" w14:textId="26720860"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46</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21C628" w14:textId="31B119EC"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山东永佳动力股份有限公司</w:t>
            </w: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809EC2" w14:textId="77777777" w:rsidR="00D401B0" w:rsidRDefault="00D401B0">
            <w:pPr>
              <w:widowControl/>
              <w:jc w:val="left"/>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园林机械、植保机械无人化、电动化、网络化技术</w:t>
            </w:r>
            <w:r>
              <w:rPr>
                <w:rFonts w:ascii="宋体" w:eastAsia="宋体" w:hAnsi="宋体" w:cs="宋体" w:hint="eastAsia"/>
                <w:b/>
                <w:bCs/>
                <w:color w:val="000000"/>
                <w:kern w:val="0"/>
                <w:sz w:val="22"/>
                <w:szCs w:val="22"/>
                <w:lang w:bidi="ar"/>
              </w:rPr>
              <w:br/>
            </w:r>
            <w:r>
              <w:rPr>
                <w:rFonts w:ascii="宋体" w:eastAsia="宋体" w:hAnsi="宋体" w:cs="宋体" w:hint="eastAsia"/>
                <w:color w:val="000000"/>
                <w:kern w:val="0"/>
                <w:sz w:val="22"/>
                <w:szCs w:val="22"/>
                <w:lang w:bidi="ar"/>
              </w:rPr>
              <w:t>随着科技发展和环保要求，传统园林工具使用的汽油机动</w:t>
            </w:r>
            <w:proofErr w:type="gramStart"/>
            <w:r>
              <w:rPr>
                <w:rFonts w:ascii="宋体" w:eastAsia="宋体" w:hAnsi="宋体" w:cs="宋体" w:hint="eastAsia"/>
                <w:color w:val="000000"/>
                <w:kern w:val="0"/>
                <w:sz w:val="22"/>
                <w:szCs w:val="22"/>
                <w:lang w:bidi="ar"/>
              </w:rPr>
              <w:t>力存在</w:t>
            </w:r>
            <w:proofErr w:type="gramEnd"/>
            <w:r>
              <w:rPr>
                <w:rFonts w:ascii="宋体" w:eastAsia="宋体" w:hAnsi="宋体" w:cs="宋体" w:hint="eastAsia"/>
                <w:color w:val="000000"/>
                <w:kern w:val="0"/>
                <w:sz w:val="22"/>
                <w:szCs w:val="22"/>
                <w:lang w:bidi="ar"/>
              </w:rPr>
              <w:t>尾气排放，噪音大等缺点，计划根据国际市场需求，开发研制</w:t>
            </w:r>
            <w:proofErr w:type="gramStart"/>
            <w:r>
              <w:rPr>
                <w:rFonts w:ascii="宋体" w:eastAsia="宋体" w:hAnsi="宋体" w:cs="宋体" w:hint="eastAsia"/>
                <w:color w:val="000000"/>
                <w:kern w:val="0"/>
                <w:sz w:val="22"/>
                <w:szCs w:val="22"/>
                <w:lang w:bidi="ar"/>
              </w:rPr>
              <w:t>锂</w:t>
            </w:r>
            <w:proofErr w:type="gramEnd"/>
            <w:r>
              <w:rPr>
                <w:rFonts w:ascii="宋体" w:eastAsia="宋体" w:hAnsi="宋体" w:cs="宋体" w:hint="eastAsia"/>
                <w:color w:val="000000"/>
                <w:kern w:val="0"/>
                <w:sz w:val="22"/>
                <w:szCs w:val="22"/>
                <w:lang w:bidi="ar"/>
              </w:rPr>
              <w:t xml:space="preserve">电动力的园林工具，实现零排放，低噪音，适应今后新的市场需求。同时，大型植保机械在国外已出现无人驾驶，为适应这一趋势，今后将在无人驾驶方面进行探索。但由于目前，尚在调研阶段，具体的合作方、相关经济数据还需进一步咨询了解和评估。                                                                                                                                                                                                                                                                                                                           </w:t>
            </w: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18E2E"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面议</w:t>
            </w:r>
          </w:p>
        </w:tc>
      </w:tr>
      <w:tr w:rsidR="00D401B0" w14:paraId="4622EA41" w14:textId="77777777" w:rsidTr="00D401B0">
        <w:trPr>
          <w:trHeight w:val="135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A75F1" w14:textId="6EF68F7B"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lastRenderedPageBreak/>
              <w:t>47</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74B6F"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山东鲁蓝环保科技有限公司</w:t>
            </w: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EF5798" w14:textId="77777777" w:rsidR="00D401B0" w:rsidRDefault="00D401B0">
            <w:pPr>
              <w:widowControl/>
              <w:jc w:val="left"/>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无氰电镀金属开发，替代氰化物电镀银技术。</w:t>
            </w:r>
            <w:r>
              <w:rPr>
                <w:rFonts w:ascii="宋体" w:eastAsia="宋体" w:hAnsi="宋体" w:cs="宋体" w:hint="eastAsia"/>
                <w:color w:val="000000"/>
                <w:kern w:val="0"/>
                <w:sz w:val="22"/>
                <w:szCs w:val="22"/>
                <w:lang w:bidi="ar"/>
              </w:rPr>
              <w:br/>
              <w:t>产品能够达到现有普遍的氰化物镀银技术参数，避免氰化物使用、存储、运输过程可能存在的安全隐患和环保风险。因市场化全面普及需要一定的时间，因此新技术在达到现有金属的各类技术标准（结合力、厚度、硬度、抗腐蚀性能等）基础上，成本不得高于现有技术。</w:t>
            </w: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27546"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50万元以下</w:t>
            </w:r>
          </w:p>
        </w:tc>
      </w:tr>
      <w:tr w:rsidR="00D401B0" w14:paraId="4B4821C8" w14:textId="77777777" w:rsidTr="00D401B0">
        <w:trPr>
          <w:trHeight w:val="1080"/>
        </w:trPr>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56788B" w14:textId="0F6D4D2C"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48</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920470"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山东一方制药有限公司</w:t>
            </w: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A65858" w14:textId="77777777" w:rsidR="00D401B0" w:rsidRDefault="00D401B0">
            <w:pPr>
              <w:widowControl/>
              <w:jc w:val="left"/>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部分中药配方颗粒品种</w:t>
            </w:r>
            <w:r>
              <w:rPr>
                <w:rFonts w:ascii="宋体" w:eastAsia="宋体" w:hAnsi="宋体" w:cs="宋体" w:hint="eastAsia"/>
                <w:color w:val="000000"/>
                <w:kern w:val="0"/>
                <w:sz w:val="22"/>
                <w:szCs w:val="22"/>
                <w:lang w:bidi="ar"/>
              </w:rPr>
              <w:br/>
              <w:t>如槟榔、豆蔻、酸枣仁、桃仁、苦杏仁等，存在黄曲霉毒素超标的问题，不符合中药配方颗粒标准，需要降低中药配方颗粒中的黄曲霉毒素含量，使产品达到标准要求。</w:t>
            </w: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A593A"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50万元以下</w:t>
            </w:r>
          </w:p>
        </w:tc>
      </w:tr>
      <w:tr w:rsidR="00D401B0" w14:paraId="6C66E137" w14:textId="77777777" w:rsidTr="00D401B0">
        <w:trPr>
          <w:trHeight w:val="540"/>
        </w:trPr>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213DD2" w14:textId="6903C8CA"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49</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F03FB6"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临沂正大机械有限公司</w:t>
            </w: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364A1D" w14:textId="77777777" w:rsidR="00D401B0" w:rsidRDefault="00D401B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1.焊接方向，重点解决焊接变形、焊接气孔等问题。</w:t>
            </w:r>
            <w:r>
              <w:rPr>
                <w:rFonts w:ascii="宋体" w:eastAsia="宋体" w:hAnsi="宋体" w:cs="宋体" w:hint="eastAsia"/>
                <w:color w:val="000000"/>
                <w:kern w:val="0"/>
                <w:sz w:val="22"/>
                <w:szCs w:val="22"/>
                <w:lang w:bidi="ar"/>
              </w:rPr>
              <w:br/>
              <w:t>2.机械产品设计方向，提升产品研发能力，工装可适配性。</w:t>
            </w: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41EFA"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50万元以下</w:t>
            </w:r>
          </w:p>
        </w:tc>
      </w:tr>
      <w:tr w:rsidR="00D401B0" w14:paraId="07F821CE" w14:textId="77777777" w:rsidTr="00D401B0">
        <w:trPr>
          <w:trHeight w:val="540"/>
        </w:trPr>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4E3EF" w14:textId="41BD41E1"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50</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40AEAC"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临沂市中科慧</w:t>
            </w:r>
            <w:proofErr w:type="gramStart"/>
            <w:r>
              <w:rPr>
                <w:rFonts w:ascii="宋体" w:eastAsia="宋体" w:hAnsi="宋体" w:cs="宋体" w:hint="eastAsia"/>
                <w:color w:val="000000"/>
                <w:kern w:val="0"/>
                <w:sz w:val="22"/>
                <w:szCs w:val="22"/>
                <w:lang w:bidi="ar"/>
              </w:rPr>
              <w:t>瞳</w:t>
            </w:r>
            <w:proofErr w:type="gramEnd"/>
            <w:r>
              <w:rPr>
                <w:rFonts w:ascii="宋体" w:eastAsia="宋体" w:hAnsi="宋体" w:cs="宋体" w:hint="eastAsia"/>
                <w:color w:val="000000"/>
                <w:kern w:val="0"/>
                <w:sz w:val="22"/>
                <w:szCs w:val="22"/>
                <w:lang w:bidi="ar"/>
              </w:rPr>
              <w:t>科技有限公司</w:t>
            </w: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26E85D" w14:textId="77777777" w:rsidR="00D401B0" w:rsidRDefault="00D401B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一种能够准确检测地下管廊（光纤、电缆、水管、燃气）深度和位置的硬件技术</w:t>
            </w:r>
          </w:p>
        </w:tc>
        <w:tc>
          <w:tcPr>
            <w:tcW w:w="6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ABE956"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50-100万元</w:t>
            </w:r>
          </w:p>
        </w:tc>
      </w:tr>
      <w:tr w:rsidR="00D401B0" w14:paraId="33BB6302" w14:textId="77777777" w:rsidTr="00D401B0">
        <w:trPr>
          <w:trHeight w:val="540"/>
        </w:trPr>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31FC33" w14:textId="4A932B34"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51</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BF87C"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山东诺蓝信息科技有限公司</w:t>
            </w:r>
          </w:p>
        </w:tc>
        <w:tc>
          <w:tcPr>
            <w:tcW w:w="2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EB776" w14:textId="36BE90F2" w:rsidR="00D401B0" w:rsidRDefault="00D401B0">
            <w:pPr>
              <w:rPr>
                <w:rFonts w:ascii="宋体" w:eastAsia="宋体" w:hAnsi="宋体" w:cs="宋体"/>
                <w:color w:val="000000"/>
                <w:sz w:val="22"/>
                <w:szCs w:val="22"/>
              </w:rPr>
            </w:pPr>
            <w:r>
              <w:rPr>
                <w:rFonts w:ascii="宋体" w:eastAsia="宋体" w:hAnsi="宋体" w:cs="宋体" w:hint="eastAsia"/>
                <w:color w:val="000000"/>
                <w:sz w:val="22"/>
                <w:szCs w:val="22"/>
              </w:rPr>
              <w:t>深冷系统油气回收技术</w:t>
            </w:r>
          </w:p>
        </w:tc>
        <w:tc>
          <w:tcPr>
            <w:tcW w:w="6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83878E"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50-100万元</w:t>
            </w:r>
          </w:p>
        </w:tc>
      </w:tr>
      <w:tr w:rsidR="00D401B0" w14:paraId="12530BF1" w14:textId="77777777" w:rsidTr="00D401B0">
        <w:trPr>
          <w:trHeight w:val="623"/>
        </w:trPr>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F233A" w14:textId="45AAB649"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52</w:t>
            </w:r>
          </w:p>
        </w:tc>
        <w:tc>
          <w:tcPr>
            <w:tcW w:w="1020" w:type="pct"/>
            <w:vMerge w:val="restart"/>
            <w:tcBorders>
              <w:top w:val="single" w:sz="4" w:space="0" w:color="000000"/>
              <w:left w:val="single" w:sz="4" w:space="0" w:color="000000"/>
              <w:right w:val="single" w:sz="4" w:space="0" w:color="000000"/>
            </w:tcBorders>
            <w:shd w:val="clear" w:color="auto" w:fill="auto"/>
            <w:vAlign w:val="center"/>
          </w:tcPr>
          <w:p w14:paraId="637E55F9"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山东明泰环保科技有限公司</w:t>
            </w:r>
          </w:p>
        </w:tc>
        <w:tc>
          <w:tcPr>
            <w:tcW w:w="2892" w:type="pct"/>
            <w:tcBorders>
              <w:top w:val="single" w:sz="4" w:space="0" w:color="000000"/>
              <w:left w:val="single" w:sz="4" w:space="0" w:color="000000"/>
              <w:bottom w:val="single" w:sz="4" w:space="0" w:color="auto"/>
              <w:right w:val="single" w:sz="4" w:space="0" w:color="000000"/>
            </w:tcBorders>
            <w:shd w:val="clear" w:color="auto" w:fill="auto"/>
            <w:vAlign w:val="center"/>
          </w:tcPr>
          <w:p w14:paraId="617DC092" w14:textId="2D95537F" w:rsidR="00D401B0" w:rsidRDefault="00D401B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1、污泥原位和异位减量和资源化利用</w:t>
            </w:r>
          </w:p>
        </w:tc>
        <w:tc>
          <w:tcPr>
            <w:tcW w:w="680" w:type="pct"/>
            <w:vMerge w:val="restart"/>
            <w:tcBorders>
              <w:top w:val="single" w:sz="4" w:space="0" w:color="000000"/>
              <w:left w:val="single" w:sz="4" w:space="0" w:color="000000"/>
              <w:right w:val="single" w:sz="4" w:space="0" w:color="000000"/>
            </w:tcBorders>
            <w:shd w:val="clear" w:color="auto" w:fill="auto"/>
            <w:vAlign w:val="center"/>
          </w:tcPr>
          <w:p w14:paraId="31154F49"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50万元以下</w:t>
            </w:r>
          </w:p>
        </w:tc>
      </w:tr>
      <w:tr w:rsidR="00D401B0" w14:paraId="1D328300" w14:textId="77777777" w:rsidTr="00D401B0">
        <w:trPr>
          <w:trHeight w:val="622"/>
        </w:trPr>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E9F20" w14:textId="0027A2D7" w:rsidR="00D401B0" w:rsidRDefault="00D401B0">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5</w:t>
            </w:r>
            <w:r>
              <w:rPr>
                <w:rFonts w:ascii="宋体" w:eastAsia="宋体" w:hAnsi="宋体" w:cs="宋体"/>
                <w:color w:val="000000"/>
                <w:kern w:val="0"/>
                <w:sz w:val="22"/>
                <w:szCs w:val="22"/>
                <w:lang w:bidi="ar"/>
              </w:rPr>
              <w:t>3</w:t>
            </w:r>
          </w:p>
        </w:tc>
        <w:tc>
          <w:tcPr>
            <w:tcW w:w="1020" w:type="pct"/>
            <w:vMerge/>
            <w:tcBorders>
              <w:left w:val="single" w:sz="4" w:space="0" w:color="000000"/>
              <w:bottom w:val="single" w:sz="4" w:space="0" w:color="000000"/>
              <w:right w:val="single" w:sz="4" w:space="0" w:color="000000"/>
            </w:tcBorders>
            <w:shd w:val="clear" w:color="auto" w:fill="auto"/>
            <w:vAlign w:val="center"/>
          </w:tcPr>
          <w:p w14:paraId="319B7068" w14:textId="77777777" w:rsidR="00D401B0" w:rsidRDefault="00D401B0">
            <w:pPr>
              <w:widowControl/>
              <w:jc w:val="center"/>
              <w:textAlignment w:val="center"/>
              <w:rPr>
                <w:rFonts w:ascii="宋体" w:eastAsia="宋体" w:hAnsi="宋体" w:cs="宋体"/>
                <w:color w:val="000000"/>
                <w:kern w:val="0"/>
                <w:sz w:val="22"/>
                <w:szCs w:val="22"/>
                <w:lang w:bidi="ar"/>
              </w:rPr>
            </w:pPr>
          </w:p>
        </w:tc>
        <w:tc>
          <w:tcPr>
            <w:tcW w:w="2892" w:type="pct"/>
            <w:tcBorders>
              <w:top w:val="single" w:sz="4" w:space="0" w:color="auto"/>
              <w:left w:val="single" w:sz="4" w:space="0" w:color="000000"/>
              <w:bottom w:val="single" w:sz="4" w:space="0" w:color="000000"/>
              <w:right w:val="single" w:sz="4" w:space="0" w:color="000000"/>
            </w:tcBorders>
            <w:shd w:val="clear" w:color="auto" w:fill="auto"/>
            <w:vAlign w:val="center"/>
          </w:tcPr>
          <w:p w14:paraId="33342132" w14:textId="6858B143" w:rsidR="00D401B0" w:rsidRDefault="00D401B0">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2、废弃水果或过期食品的资源化利用。</w:t>
            </w:r>
          </w:p>
        </w:tc>
        <w:tc>
          <w:tcPr>
            <w:tcW w:w="680" w:type="pct"/>
            <w:vMerge/>
            <w:tcBorders>
              <w:left w:val="single" w:sz="4" w:space="0" w:color="000000"/>
              <w:bottom w:val="single" w:sz="4" w:space="0" w:color="000000"/>
              <w:right w:val="single" w:sz="4" w:space="0" w:color="000000"/>
            </w:tcBorders>
            <w:shd w:val="clear" w:color="auto" w:fill="auto"/>
            <w:vAlign w:val="center"/>
          </w:tcPr>
          <w:p w14:paraId="71EA45B7" w14:textId="77777777" w:rsidR="00D401B0" w:rsidRDefault="00D401B0">
            <w:pPr>
              <w:widowControl/>
              <w:jc w:val="center"/>
              <w:textAlignment w:val="center"/>
              <w:rPr>
                <w:rFonts w:ascii="宋体" w:eastAsia="宋体" w:hAnsi="宋体" w:cs="宋体"/>
                <w:color w:val="000000"/>
                <w:kern w:val="0"/>
                <w:sz w:val="22"/>
                <w:szCs w:val="22"/>
                <w:lang w:bidi="ar"/>
              </w:rPr>
            </w:pPr>
          </w:p>
        </w:tc>
      </w:tr>
      <w:tr w:rsidR="00D401B0" w14:paraId="4BC32CA6" w14:textId="77777777" w:rsidTr="00D401B0">
        <w:trPr>
          <w:trHeight w:val="2025"/>
        </w:trPr>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AA5B3F" w14:textId="42CFF7BE"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5</w:t>
            </w:r>
            <w:r>
              <w:rPr>
                <w:rFonts w:ascii="宋体" w:eastAsia="宋体" w:hAnsi="宋体" w:cs="宋体"/>
                <w:color w:val="000000"/>
                <w:sz w:val="22"/>
                <w:szCs w:val="22"/>
              </w:rPr>
              <w:t>4</w:t>
            </w:r>
          </w:p>
        </w:tc>
        <w:tc>
          <w:tcPr>
            <w:tcW w:w="1020" w:type="pct"/>
            <w:vMerge w:val="restart"/>
            <w:tcBorders>
              <w:top w:val="single" w:sz="4" w:space="0" w:color="000000"/>
              <w:left w:val="single" w:sz="4" w:space="0" w:color="000000"/>
              <w:right w:val="single" w:sz="4" w:space="0" w:color="000000"/>
            </w:tcBorders>
            <w:shd w:val="clear" w:color="auto" w:fill="auto"/>
            <w:vAlign w:val="center"/>
          </w:tcPr>
          <w:p w14:paraId="59142611"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山重建机有限公司</w:t>
            </w:r>
          </w:p>
        </w:tc>
        <w:tc>
          <w:tcPr>
            <w:tcW w:w="2892" w:type="pct"/>
            <w:tcBorders>
              <w:top w:val="single" w:sz="4" w:space="0" w:color="000000"/>
              <w:left w:val="single" w:sz="4" w:space="0" w:color="000000"/>
              <w:bottom w:val="single" w:sz="4" w:space="0" w:color="auto"/>
              <w:right w:val="single" w:sz="4" w:space="0" w:color="000000"/>
            </w:tcBorders>
            <w:shd w:val="clear" w:color="auto" w:fill="auto"/>
            <w:vAlign w:val="center"/>
          </w:tcPr>
          <w:p w14:paraId="3C7C9E0C" w14:textId="3F92A783" w:rsidR="00D401B0" w:rsidRDefault="00D401B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1、针对大型挖掘机动力和液压系统匹配设计，进行动力系统和全电控液压系统的优化分析，打通系统匹配的“设计-试验-仿真”流程，建立整套优化分析方法，赋能产品，实现整机系统的增效降耗。</w:t>
            </w:r>
            <w:r>
              <w:rPr>
                <w:rFonts w:ascii="宋体" w:eastAsia="宋体" w:hAnsi="宋体" w:cs="宋体" w:hint="eastAsia"/>
                <w:color w:val="000000"/>
                <w:kern w:val="0"/>
                <w:sz w:val="22"/>
                <w:szCs w:val="22"/>
                <w:lang w:bidi="ar"/>
              </w:rPr>
              <w:br/>
            </w:r>
          </w:p>
        </w:tc>
        <w:tc>
          <w:tcPr>
            <w:tcW w:w="680" w:type="pct"/>
            <w:vMerge w:val="restart"/>
            <w:tcBorders>
              <w:top w:val="single" w:sz="4" w:space="0" w:color="000000"/>
              <w:left w:val="single" w:sz="4" w:space="0" w:color="000000"/>
              <w:right w:val="single" w:sz="4" w:space="0" w:color="000000"/>
            </w:tcBorders>
            <w:shd w:val="clear" w:color="auto" w:fill="auto"/>
            <w:vAlign w:val="center"/>
          </w:tcPr>
          <w:p w14:paraId="49B4D5C2" w14:textId="77777777"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50-100万元</w:t>
            </w:r>
          </w:p>
        </w:tc>
      </w:tr>
      <w:tr w:rsidR="00D401B0" w14:paraId="671B7A77" w14:textId="77777777" w:rsidTr="00D401B0">
        <w:trPr>
          <w:trHeight w:val="2025"/>
        </w:trPr>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ACEFF" w14:textId="0DE65545" w:rsidR="00D401B0" w:rsidRDefault="00D401B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5</w:t>
            </w:r>
            <w:r>
              <w:rPr>
                <w:rFonts w:ascii="宋体" w:eastAsia="宋体" w:hAnsi="宋体" w:cs="宋体"/>
                <w:color w:val="000000"/>
                <w:sz w:val="22"/>
                <w:szCs w:val="22"/>
              </w:rPr>
              <w:t>5</w:t>
            </w:r>
          </w:p>
        </w:tc>
        <w:tc>
          <w:tcPr>
            <w:tcW w:w="1020" w:type="pct"/>
            <w:vMerge/>
            <w:tcBorders>
              <w:left w:val="single" w:sz="4" w:space="0" w:color="000000"/>
              <w:bottom w:val="single" w:sz="4" w:space="0" w:color="000000"/>
              <w:right w:val="single" w:sz="4" w:space="0" w:color="000000"/>
            </w:tcBorders>
            <w:shd w:val="clear" w:color="auto" w:fill="auto"/>
            <w:vAlign w:val="center"/>
          </w:tcPr>
          <w:p w14:paraId="7E63CD5F" w14:textId="77777777" w:rsidR="00D401B0" w:rsidRDefault="00D401B0">
            <w:pPr>
              <w:widowControl/>
              <w:jc w:val="center"/>
              <w:textAlignment w:val="center"/>
              <w:rPr>
                <w:rFonts w:ascii="宋体" w:eastAsia="宋体" w:hAnsi="宋体" w:cs="宋体"/>
                <w:color w:val="000000"/>
                <w:kern w:val="0"/>
                <w:sz w:val="22"/>
                <w:szCs w:val="22"/>
                <w:lang w:bidi="ar"/>
              </w:rPr>
            </w:pPr>
          </w:p>
        </w:tc>
        <w:tc>
          <w:tcPr>
            <w:tcW w:w="2892" w:type="pct"/>
            <w:tcBorders>
              <w:top w:val="single" w:sz="4" w:space="0" w:color="auto"/>
              <w:left w:val="single" w:sz="4" w:space="0" w:color="000000"/>
              <w:bottom w:val="single" w:sz="4" w:space="0" w:color="000000"/>
              <w:right w:val="single" w:sz="4" w:space="0" w:color="000000"/>
            </w:tcBorders>
            <w:shd w:val="clear" w:color="auto" w:fill="auto"/>
            <w:vAlign w:val="center"/>
          </w:tcPr>
          <w:p w14:paraId="55CAC11A" w14:textId="78312261" w:rsidR="00D401B0" w:rsidRDefault="00D401B0">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2、针对大型、超大型液压挖掘机工作装置，进行大型结构件可靠性分析及寿命预测，打通结构件的“设计-仿真-试验”流程，建立整套分析方法，提高工作装置可靠性，提升研发设计效率。</w:t>
            </w:r>
          </w:p>
        </w:tc>
        <w:tc>
          <w:tcPr>
            <w:tcW w:w="680" w:type="pct"/>
            <w:vMerge/>
            <w:tcBorders>
              <w:left w:val="single" w:sz="4" w:space="0" w:color="000000"/>
              <w:bottom w:val="single" w:sz="4" w:space="0" w:color="000000"/>
              <w:right w:val="single" w:sz="4" w:space="0" w:color="000000"/>
            </w:tcBorders>
            <w:shd w:val="clear" w:color="auto" w:fill="auto"/>
            <w:vAlign w:val="center"/>
          </w:tcPr>
          <w:p w14:paraId="5E5EEB91" w14:textId="77777777" w:rsidR="00D401B0" w:rsidRDefault="00D401B0">
            <w:pPr>
              <w:widowControl/>
              <w:jc w:val="center"/>
              <w:textAlignment w:val="center"/>
              <w:rPr>
                <w:rFonts w:ascii="宋体" w:eastAsia="宋体" w:hAnsi="宋体" w:cs="宋体"/>
                <w:color w:val="000000"/>
                <w:kern w:val="0"/>
                <w:sz w:val="22"/>
                <w:szCs w:val="22"/>
                <w:lang w:bidi="ar"/>
              </w:rPr>
            </w:pPr>
          </w:p>
        </w:tc>
      </w:tr>
    </w:tbl>
    <w:p w14:paraId="07A78916" w14:textId="1A4D4574" w:rsidR="00595639" w:rsidRDefault="00595639"/>
    <w:sectPr w:rsidR="005956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24BD2" w14:textId="77777777" w:rsidR="00C04309" w:rsidRDefault="00C04309" w:rsidP="007127BC">
      <w:r>
        <w:separator/>
      </w:r>
    </w:p>
  </w:endnote>
  <w:endnote w:type="continuationSeparator" w:id="0">
    <w:p w14:paraId="534E4A27" w14:textId="77777777" w:rsidR="00C04309" w:rsidRDefault="00C04309" w:rsidP="0071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D5FE9" w14:textId="77777777" w:rsidR="00C04309" w:rsidRDefault="00C04309" w:rsidP="007127BC">
      <w:r>
        <w:separator/>
      </w:r>
    </w:p>
  </w:footnote>
  <w:footnote w:type="continuationSeparator" w:id="0">
    <w:p w14:paraId="04F69B5E" w14:textId="77777777" w:rsidR="00C04309" w:rsidRDefault="00C04309" w:rsidP="00712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639"/>
    <w:rsid w:val="00024619"/>
    <w:rsid w:val="0007029F"/>
    <w:rsid w:val="001D0334"/>
    <w:rsid w:val="00297C1B"/>
    <w:rsid w:val="002A1AEA"/>
    <w:rsid w:val="002B6C00"/>
    <w:rsid w:val="002D0C97"/>
    <w:rsid w:val="003068C5"/>
    <w:rsid w:val="00400CCB"/>
    <w:rsid w:val="005931D5"/>
    <w:rsid w:val="00595639"/>
    <w:rsid w:val="005A150F"/>
    <w:rsid w:val="005E4DDC"/>
    <w:rsid w:val="007127BC"/>
    <w:rsid w:val="00725601"/>
    <w:rsid w:val="0073222C"/>
    <w:rsid w:val="00784E44"/>
    <w:rsid w:val="00807156"/>
    <w:rsid w:val="00871707"/>
    <w:rsid w:val="009A51C0"/>
    <w:rsid w:val="009A6ACA"/>
    <w:rsid w:val="00A53D99"/>
    <w:rsid w:val="00AC4423"/>
    <w:rsid w:val="00B03340"/>
    <w:rsid w:val="00B62B4A"/>
    <w:rsid w:val="00C04309"/>
    <w:rsid w:val="00C638A8"/>
    <w:rsid w:val="00CF5579"/>
    <w:rsid w:val="00D27B9C"/>
    <w:rsid w:val="00D401B0"/>
    <w:rsid w:val="00EB12AB"/>
    <w:rsid w:val="00EF5A5F"/>
    <w:rsid w:val="00F17D3B"/>
    <w:rsid w:val="1EF3427A"/>
    <w:rsid w:val="2438189A"/>
    <w:rsid w:val="2C274DCD"/>
    <w:rsid w:val="604C539B"/>
    <w:rsid w:val="706F5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A72A2C"/>
  <w15:docId w15:val="{829C66EF-094A-4FFC-A300-242A5FCF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31">
    <w:name w:val="font31"/>
    <w:basedOn w:val="a0"/>
    <w:rPr>
      <w:rFonts w:ascii="宋体" w:eastAsia="宋体" w:hAnsi="宋体" w:cs="宋体" w:hint="eastAsia"/>
      <w:b/>
      <w:bCs/>
      <w:color w:val="000000"/>
      <w:sz w:val="22"/>
      <w:szCs w:val="22"/>
      <w:u w:val="none"/>
    </w:rPr>
  </w:style>
  <w:style w:type="character" w:customStyle="1" w:styleId="font21">
    <w:name w:val="font21"/>
    <w:basedOn w:val="a0"/>
    <w:rPr>
      <w:rFonts w:ascii="Calibri" w:hAnsi="Calibri" w:cs="Calibri" w:hint="default"/>
      <w:color w:val="000000"/>
      <w:sz w:val="22"/>
      <w:szCs w:val="22"/>
      <w:u w:val="none"/>
    </w:rPr>
  </w:style>
  <w:style w:type="character" w:customStyle="1" w:styleId="font41">
    <w:name w:val="font41"/>
    <w:basedOn w:val="a0"/>
    <w:rPr>
      <w:rFonts w:ascii="Calibri" w:hAnsi="Calibri" w:cs="Calibri" w:hint="default"/>
      <w:b/>
      <w:bCs/>
      <w:color w:val="000000"/>
      <w:sz w:val="22"/>
      <w:szCs w:val="22"/>
      <w:u w:val="none"/>
    </w:rPr>
  </w:style>
  <w:style w:type="paragraph" w:styleId="a3">
    <w:name w:val="header"/>
    <w:basedOn w:val="a"/>
    <w:link w:val="a4"/>
    <w:rsid w:val="007127B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127BC"/>
    <w:rPr>
      <w:rFonts w:asciiTheme="minorHAnsi" w:eastAsiaTheme="minorEastAsia" w:hAnsiTheme="minorHAnsi" w:cstheme="minorBidi"/>
      <w:kern w:val="2"/>
      <w:sz w:val="18"/>
      <w:szCs w:val="18"/>
    </w:rPr>
  </w:style>
  <w:style w:type="paragraph" w:styleId="a5">
    <w:name w:val="footer"/>
    <w:basedOn w:val="a"/>
    <w:link w:val="a6"/>
    <w:rsid w:val="007127BC"/>
    <w:pPr>
      <w:tabs>
        <w:tab w:val="center" w:pos="4153"/>
        <w:tab w:val="right" w:pos="8306"/>
      </w:tabs>
      <w:snapToGrid w:val="0"/>
      <w:jc w:val="left"/>
    </w:pPr>
    <w:rPr>
      <w:sz w:val="18"/>
      <w:szCs w:val="18"/>
    </w:rPr>
  </w:style>
  <w:style w:type="character" w:customStyle="1" w:styleId="a6">
    <w:name w:val="页脚 字符"/>
    <w:basedOn w:val="a0"/>
    <w:link w:val="a5"/>
    <w:rsid w:val="007127B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1188</Words>
  <Characters>6774</Characters>
  <Application>Microsoft Office Word</Application>
  <DocSecurity>0</DocSecurity>
  <Lines>56</Lines>
  <Paragraphs>15</Paragraphs>
  <ScaleCrop>false</ScaleCrop>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飞 王</cp:lastModifiedBy>
  <cp:revision>2</cp:revision>
  <dcterms:created xsi:type="dcterms:W3CDTF">2026-05-25T08:43:00Z</dcterms:created>
  <dcterms:modified xsi:type="dcterms:W3CDTF">2026-05-25T08:43:00Z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eyJoZGlkIjoiMmQ4ZWViNWViYmVjNzc1MDg0YTJmYmFjNWQ4ZTMzMWUiLCJ1c2VySWQiOiI5MjQ0MDA3NTMifQ==</vt:lpwstr>
  </property>
  <property fmtid="{D5CDD505-2E9C-101B-9397-08002B2CF9AE}" pid="4" name="ICV">
    <vt:lpwstr>CDB2AAF7ED124AD296CDCA0E98D99358_12</vt:lpwstr>
  </property>
</Properties>
</file>